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2C52" w:rsidRDefault="00E610C2">
      <w:pPr>
        <w:kinsoku w:val="0"/>
        <w:overflowPunct w:val="0"/>
        <w:autoSpaceDE/>
        <w:autoSpaceDN/>
        <w:adjustRightInd/>
        <w:textAlignment w:val="baseline"/>
        <w:rPr>
          <w:sz w:val="24"/>
        </w:rPr>
      </w:pPr>
      <w:r>
        <w:rPr>
          <w:noProof/>
        </w:rPr>
        <mc:AlternateContent>
          <mc:Choice Requires="wps">
            <w:drawing>
              <wp:anchor distT="0" distB="0" distL="0" distR="0" simplePos="0" relativeHeight="251658240" behindDoc="0" locked="0" layoutInCell="0" allowOverlap="1">
                <wp:simplePos x="0" y="0"/>
                <wp:positionH relativeFrom="page">
                  <wp:posOffset>0</wp:posOffset>
                </wp:positionH>
                <wp:positionV relativeFrom="page">
                  <wp:posOffset>0</wp:posOffset>
                </wp:positionV>
                <wp:extent cx="7369810" cy="807720"/>
                <wp:effectExtent l="0" t="0" r="0" b="0"/>
                <wp:wrapSquare wrapText="bothSides"/>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810" cy="807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E610C2">
                            <w:pPr>
                              <w:kinsoku w:val="0"/>
                              <w:overflowPunct w:val="0"/>
                              <w:autoSpaceDE/>
                              <w:autoSpaceDN/>
                              <w:adjustRightInd/>
                              <w:textAlignment w:val="baseline"/>
                              <w:rPr>
                                <w:sz w:val="24"/>
                              </w:rPr>
                            </w:pPr>
                            <w:r>
                              <w:rPr>
                                <w:noProof/>
                                <w:sz w:val="24"/>
                              </w:rPr>
                              <w:drawing>
                                <wp:inline distT="0" distB="0" distL="0" distR="0">
                                  <wp:extent cx="7367905" cy="808990"/>
                                  <wp:effectExtent l="0" t="0" r="0" b="0"/>
                                  <wp:docPr id="2"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67905" cy="8089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80.3pt;height:63.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EfYNiwIAAB4FAAAOAAAAZHJzL2Uyb0RvYy54bWysVNuO2yAQfa/Uf0C8Z31ZbxJbcVab3aaq tL1Iu/0AgnGMioECib2t+u8dIN5bX6qqfsADDIczM2dYXY69QEdmLFeyxtlZihGTVDVc7mv89X47 W2JkHZENEUqyGj8wiy/Xb9+sBl2xXHVKNMwgAJG2GnSNO+d0lSSWdqwn9kxpJmGzVaYnDqZmnzSG DIDeiyRP03kyKNNooyizFlZv4iZeB/y2ZdR9blvLHBI1Bm4ujCaMOz8m6xWp9obojtMTDfIPLHrC JVz6CHVDHEEHw/+A6jk1yqrWnVHVJ6ptOWUhBogmS19Fc9cRzUIskByrH9Nk/x8s/XT8YhBvoHbF OUaS9FCkezY6tFEjyn1+Bm0rcLvT4OhGWAbfEKvVt4p+s0iq647IPbsyRg0dIw3wy/zJ5NnRiGM9 yG74qBq4hhycCkBja3qfPEgHAnSo08NjbTwVCouL83m5zGCLwt4yXSzyULyEVNNpbax7z1SPvFFj A7UP6OR4a51nQ6rJxV9mleDNlgsRJma/uxYGHQnoZBu+eFbojsTV6TobXQPeCwwhPZJUHjNeF1cg AiDg93wsQRQ/yywv0k1ezrbz5WJWbIuLWblIl7M0KzflPC3K4mb7yzPIiqrjTcPkLZdsEmhW/J0A Tq0SpRUkioYalxf5RQjuBftTWKdYU/+FEr5KVM8d9KvgvS/C5EQqX/V3soGwSeUIF9FOXtIPKYMc TP+QlaARL4soEDfuRkDxwtmp5gHUYhQUE+oOjwwYnTI/MBqgYWtsvx+IYRiJDxIU57t7Msxk7CaD SApHa+wwiua1i6/AQRu+7wA5alqqK1Bly4NgnlgAZT+BJgzkTw+G7/Ln8+D19KytfwMAAP//AwBQ SwMEFAAGAAgAAAAhAEMU2ovbAAAABgEAAA8AAABkcnMvZG93bnJldi54bWxMj0FPwzAMhe9I/IfI SLuxdJ3UjdJ0gqFxRRSkXb3Ga6o2TtVkW/fvybjAxXrWs977XGwm24szjb51rGAxT0AQ10633Cj4 /to9rkH4gKyxd0wKruRhU97fFZhrd+FPOlehETGEfY4KTAhDLqWvDVn0czcQR+/oRoshrmMj9YiX GG57mSZJJi22HBsMDrQ1VHfVySpYfqSrvX+v3rbDnp66tX/tjmyUmj1ML88gAk3h7xhu+BEdysh0 cCfWXvQK4iPhd968RZZkIA5RpasUZFnI//jlDwAAAP//AwBQSwECLQAUAAYACAAAACEAtoM4kv4A AADhAQAAEwAAAAAAAAAAAAAAAAAAAAAAW0NvbnRlbnRfVHlwZXNdLnhtbFBLAQItABQABgAIAAAA IQA4/SH/1gAAAJQBAAALAAAAAAAAAAAAAAAAAC8BAABfcmVscy8ucmVsc1BLAQItABQABgAIAAAA IQCmEfYNiwIAAB4FAAAOAAAAAAAAAAAAAAAAAC4CAABkcnMvZTJvRG9jLnhtbFBLAQItABQABgAI AAAAIQBDFNqL2wAAAAYBAAAPAAAAAAAAAAAAAAAAAOUEAABkcnMvZG93bnJldi54bWxQSwUGAAAA AAQABADzAAAA7QUAAAAA " o:allowincell="f" stroked="f">
                <v:fill opacity="0"/>
                <v:textbox inset="0,0,0,0">
                  <w:txbxContent>
                    <w:p w:rsidR="00692C52" w:rsidRDefault="00E610C2">
                      <w:pPr>
                        <w:kinsoku w:val="0"/>
                        <w:overflowPunct w:val="0"/>
                        <w:autoSpaceDE/>
                        <w:autoSpaceDN/>
                        <w:adjustRightInd/>
                        <w:textAlignment w:val="baseline"/>
                        <w:rPr>
                          <w:sz w:val="24"/>
                        </w:rPr>
                      </w:pPr>
                      <w:r>
                        <w:rPr>
                          <w:noProof/>
                          <w:sz w:val="24"/>
                        </w:rPr>
                        <w:drawing>
                          <wp:inline distT="0" distB="0" distL="0" distR="0">
                            <wp:extent cx="7367905" cy="808990"/>
                            <wp:effectExtent l="0" t="0" r="0" b="0"/>
                            <wp:docPr id="2"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67905" cy="80899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simplePos x="0" y="0"/>
                <wp:positionH relativeFrom="page">
                  <wp:posOffset>161290</wp:posOffset>
                </wp:positionH>
                <wp:positionV relativeFrom="page">
                  <wp:posOffset>328930</wp:posOffset>
                </wp:positionV>
                <wp:extent cx="2819400" cy="234950"/>
                <wp:effectExtent l="0" t="0" r="0" b="0"/>
                <wp:wrapSquare wrapText="bothSides"/>
                <wp:docPr id="1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3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692C52">
                            <w:pPr>
                              <w:kinsoku w:val="0"/>
                              <w:overflowPunct w:val="0"/>
                              <w:autoSpaceDE/>
                              <w:autoSpaceDN/>
                              <w:adjustRightInd/>
                              <w:spacing w:line="360" w:lineRule="exact"/>
                              <w:textAlignment w:val="baseline"/>
                              <w:rPr>
                                <w:rFonts w:ascii="Arial Narrow" w:hAnsi="Arial Narrow"/>
                                <w:b/>
                                <w:spacing w:val="30"/>
                                <w:sz w:val="32"/>
                              </w:rPr>
                            </w:pPr>
                            <w:r>
                              <w:rPr>
                                <w:rFonts w:ascii="Arial Narrow" w:hAnsi="Arial Narrow"/>
                                <w:b/>
                                <w:spacing w:val="30"/>
                                <w:sz w:val="32"/>
                              </w:rPr>
                              <w:t>＜＜</w:t>
                            </w:r>
                            <w:r>
                              <w:rPr>
                                <w:rFonts w:ascii="Arial Narrow" w:hAnsi="Arial Narrow"/>
                                <w:b/>
                                <w:spacing w:val="30"/>
                                <w:sz w:val="32"/>
                              </w:rPr>
                              <w:t>★Application Note AN2015-06</w:t>
                            </w:r>
                            <w:r>
                              <w:rPr>
                                <w:rFonts w:ascii="Arial Narrow" w:hAnsi="Arial Narrow"/>
                                <w:b/>
                                <w:spacing w:val="30"/>
                                <w:sz w:val="32"/>
                              </w:rPr>
                              <w:t>＞＞アプリケーションノート</w:t>
                            </w:r>
                            <w:r>
                              <w:rPr>
                                <w:rFonts w:ascii="Arial Narrow" w:hAnsi="Arial Narrow"/>
                                <w:b/>
                                <w:spacing w:val="30"/>
                                <w:sz w:val="32"/>
                              </w:rPr>
                              <w:t>AN2015-06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2.7pt;margin-top:25.9pt;width:222pt;height:18.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DXkIjgIAACUFAAAOAAAAZHJzL2Uyb0RvYy54bWysVF1v2yAUfZ+0/4B4T/1Rp42tOlWTLtOk 7kNq9wOIwTEaBgYkdlftv+8CcdZ2L9M0P+ALXA733HsuV9djL9CBGcuVrHF2lmLEZKMol7saf33Y zBYYWUckJUJJVuNHZvH18u2bq0FXLFedEpQZBCDSVoOuceecrpLENh3riT1TmknYbJXpiYOp2SXU kAHQe5HkaXqRDMpQbVTDrIXV27iJlwG/bVnjPretZQ6JGkNsLowmjFs/JssrUu0M0R1vjmGQf4ii J1zCpSeoW+II2hv+B1TPG6Osat1Zo/pEtS1vWOAAbLL0FZv7jmgWuEByrD6lyf4/2ObT4YtBnELt ihwjSXoo0gMbHVqpEZ37/AzaVuB2r8HRjbAMvoGr1Xeq+WaRVOuOyB27MUYNHSMU4sv8yeTZ0Yhj Pch2+KgoXEP2TgWgsTW9Tx6kAwE61OnxVBsfSgOL+SIrixS2GtjLz4tyHoqXkGo6rY1175nqkTdq bKD2AZ0c7qzz0ZBqcvGXWSU43XAhwsTstmth0IGATjbhi2eF7khcna6z0TXgvcAQ0iNJ5THjdXEF GEAAfs9zCaJ4KrO8SFd5OdtcLC5nxaaYz8rLdDFLs3JVXqRFWdxufvoIsqLqOKVM3nHJJoFmxd8J 4NgqUVpBomiocTnP54Hci+iPtI5cU/+FEr5KVM8d9KvgfY0XJydS+aq/kxRok8oRLqKdvAw/pAxy MP1DVoJGvCyiQNy4HaMcJ+ltFX0E0RgFNYXyw1sDRqfMD4wG6Nsa2+97YhhG4oME4fkmnwwzGdvJ ILKBozV2GEVz7eJjsNeG7zpAjtKW6gbE2fKgG6/iGAVE7ifQi4HD8d3wzf58Hrx+v27LXwAAAP// AwBQSwMEFAAGAAgAAAAhANUSYj3dAAAACAEAAA8AAABkcnMvZG93bnJldi54bWxMj8FOwzAQRO9I /IO1SNyo09AWN41TQRFcEaFSr268TaLE6yh22/D3LCc47sxo9k2+nVwvLjiG1pOG+SwBgVR521Kt Yf/19qBAhGjImt4TavjGANvi9iY3mfVX+sRLGWvBJRQyo6GJccikDFWDzoSZH5DYO/nRmcjnWEs7 miuXu16mSbKSzrTEHxoz4K7BqivPTsPjR/p0CO/l62444LpT4aU7UaP1/d30vAERcYp/YfjFZ3Qo mOnoz2SD6DWkywUnNSznvID9xWrNwlGDUgpkkcv/A4ofAAAA//8DAFBLAQItABQABgAIAAAAIQC2 gziS/gAAAOEBAAATAAAAAAAAAAAAAAAAAAAAAABbQ29udGVudF9UeXBlc10ueG1sUEsBAi0AFAAG AAgAAAAhADj9If/WAAAAlAEAAAsAAAAAAAAAAAAAAAAALwEAAF9yZWxzLy5yZWxzUEsBAi0AFAAG AAgAAAAhAPsNeQiOAgAAJQUAAA4AAAAAAAAAAAAAAAAALgIAAGRycy9lMm9Eb2MueG1sUEsBAi0A FAAGAAgAAAAhANUSYj3dAAAACAEAAA8AAAAAAAAAAAAAAAAA6AQAAGRycy9kb3ducmV2LnhtbFBL BQYAAAAABAAEAPMAAADyBQAAAAA= " o:allowincell="f" stroked="f">
                <v:fill opacity="0"/>
                <v:textbox inset="0,0,0,0">
                  <w:txbxContent>
                    <w:p w:rsidR="00692C52" w:rsidRDefault="00692C52">
                      <w:pPr>
                        <w:kinsoku w:val="0"/>
                        <w:overflowPunct w:val="0"/>
                        <w:autoSpaceDE/>
                        <w:autoSpaceDN/>
                        <w:adjustRightInd/>
                        <w:spacing w:line="360" w:lineRule="exact"/>
                        <w:textAlignment w:val="baseline"/>
                        <w:rPr>
                          <w:rFonts w:ascii="Arial Narrow" w:hAnsi="Arial Narrow"/>
                          <w:b/>
                          <w:spacing w:val="30"/>
                          <w:sz w:val="32"/>
                        </w:rPr>
                      </w:pPr>
                      <w:r>
                        <w:rPr>
                          <w:rFonts w:ascii="Arial Narrow" w:hAnsi="Arial Narrow"/>
                          <w:b/>
                          <w:spacing w:val="30"/>
                          <w:sz w:val="32"/>
                        </w:rPr>
                        <w:t xml:space="preserve">Application Note AN2015-06</w:t>
                      </w: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simplePos x="0" y="0"/>
                <wp:positionH relativeFrom="page">
                  <wp:posOffset>563880</wp:posOffset>
                </wp:positionH>
                <wp:positionV relativeFrom="page">
                  <wp:posOffset>1036320</wp:posOffset>
                </wp:positionV>
                <wp:extent cx="1710055" cy="146050"/>
                <wp:effectExtent l="0" t="0" r="0" b="0"/>
                <wp:wrapSquare wrapText="bothSides"/>
                <wp:docPr id="1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692C52">
                            <w:pPr>
                              <w:kinsoku w:val="0"/>
                              <w:overflowPunct w:val="0"/>
                              <w:autoSpaceDE/>
                              <w:autoSpaceDN/>
                              <w:adjustRightInd/>
                              <w:spacing w:before="13" w:line="601" w:lineRule="exact"/>
                              <w:textAlignment w:val="baseline"/>
                              <w:rPr>
                                <w:rFonts w:ascii="Tahoma" w:hAnsi="Tahoma"/>
                                <w:b/>
                                <w:spacing w:val="-3"/>
                                <w:w w:val="95"/>
                                <w:sz w:val="35"/>
                              </w:rPr>
                            </w:pPr>
                            <w:r>
                              <w:rPr>
                                <w:rFonts w:ascii="Tahoma" w:hAnsi="Tahoma"/>
                                <w:b/>
                                <w:spacing w:val="-3"/>
                                <w:w w:val="95"/>
                                <w:sz w:val="35"/>
                              </w:rPr>
                              <w:t>＜＜</w:t>
                            </w:r>
                            <w:r>
                              <w:rPr>
                                <w:rFonts w:ascii="Tahoma" w:hAnsi="Tahoma"/>
                                <w:b/>
                                <w:spacing w:val="-3"/>
                                <w:w w:val="95"/>
                                <w:sz w:val="35"/>
                              </w:rPr>
                              <w:t>★</w:t>
                            </w:r>
                            <w:proofErr w:type="spellStart"/>
                            <w:r>
                              <w:rPr>
                                <w:rFonts w:ascii="Tahoma" w:hAnsi="Tahoma"/>
                                <w:b/>
                                <w:spacing w:val="-3"/>
                                <w:w w:val="95"/>
                                <w:sz w:val="35"/>
                              </w:rPr>
                              <w:t>EiceDRIVER</w:t>
                            </w:r>
                            <w:proofErr w:type="spellEnd"/>
                            <w:r>
                              <w:rPr>
                                <w:rFonts w:ascii="Tahoma" w:hAnsi="Tahoma"/>
                                <w:b/>
                                <w:spacing w:val="-3"/>
                                <w:w w:val="95"/>
                                <w:sz w:val="35"/>
                              </w:rPr>
                              <w:t xml:space="preserve"> TM</w:t>
                            </w:r>
                            <w:r>
                              <w:rPr>
                                <w:rFonts w:ascii="Tahoma" w:hAnsi="Tahoma"/>
                                <w:b/>
                                <w:spacing w:val="-3"/>
                                <w:w w:val="95"/>
                                <w:sz w:val="35"/>
                              </w:rPr>
                              <w:t>＞＞</w:t>
                            </w:r>
                            <w:proofErr w:type="spellStart"/>
                            <w:r>
                              <w:rPr>
                                <w:rFonts w:ascii="Tahoma" w:hAnsi="Tahoma"/>
                                <w:b/>
                                <w:spacing w:val="-3"/>
                                <w:w w:val="95"/>
                                <w:sz w:val="35"/>
                              </w:rPr>
                              <w:t>EiceDRIVER</w:t>
                            </w:r>
                            <w:proofErr w:type="spellEnd"/>
                            <w:r>
                              <w:rPr>
                                <w:rFonts w:ascii="Tahoma" w:hAnsi="Tahoma"/>
                                <w:b/>
                                <w:spacing w:val="-3"/>
                                <w:w w:val="95"/>
                                <w:sz w:val="35"/>
                              </w:rPr>
                              <w:t xml:space="preserve"> 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4.4pt;margin-top:81.6pt;width:134.65pt;height:11.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zL41jgIAACUFAAAOAAAAZHJzL2Uyb0RvYy54bWysVF1v2yAUfZ+0/4B4T21HThpbdap+LNOk 7kNq9wMI4BgNAwMSu5v633eBOGu7l2maH/AFLodz7z2Xi8uxl+jArRNaNbg4yzHiimom1K7BXx82 sxVGzhPFiNSKN/iRO3y5fvvmYjA1n+tOS8YtAhDl6sE0uPPe1FnmaMd74s604Qo2W2174mFqdxmz ZAD0XmbzPF9mg7bMWE25c7B6mzbxOuK3Laf+c9s67pFsMHDzcbRx3IYxW1+QemeJ6QQ90iD/wKIn QsGlJ6hb4gnaW/EHVC+o1U63/ozqPtNtKyiPMUA0Rf4qmvuOGB5jgeQ4c0qT+3+w9NPhi0WCQe3K AiNFeijSAx89utYjKkN+BuNqcLs34OhHWAbfGKszd5p+c0jpm46oHb+yVg8dJwz4FeFk9uxownEB ZDt81AyuIXuvI9DY2j4kD9KBAB3q9HiqTaBCw5XnRZ4vFhhR2CvKZb6IxctIPZ021vn3XPcoGA22 UPuITg53zgc2pJ5cwmVOS8E2Qso4sbvtjbToQEAnm/ils9J0JK1O17nkGvFeYEgVkJQOmOm6tAIR AIGwF2KJovhZFfMyv55Xs81ydT4rN+ViVp3nq1leVNfVMi+r8nbzFBgUZd0Jxri6E4pPAi3KvxPA sVWStKJE0dDgajFfxOBesD+GdYw1D18s4atE9cJDv0rRN3h1ciJ1qPo7xSBsUnsiZLKzl/RjyiAH 0z9mJWokyCIJxI/bMcpxPklvq9kjiMZqqCkoA94aMDptf2A0QN822H3fE8sxkh8UCC80+WTYydhO BlEUjjbYY5TMG58eg72xYtcBcpK20lcgzlZE3QQVJxbAPEygF2MMx3cjNPvzefT6/bqtfwEAAP// AwBQSwMEFAAGAAgAAAAhAHfNuXPcAAAACgEAAA8AAABkcnMvZG93bnJldi54bWxMj01Pg0AQhu8m /ofNmHizSyHiiiyN1ujVFE163cKUJbCzhN22+O8dT3p8P/LOM+VmcaM44xx6TxrWqwQEUuPbnjoN X59vdwpEiIZaM3pCDd8YYFNdX5WmaP2FdniuYyd4hEJhNNgYp0LK0Fh0Jqz8hMTZ0c/ORJZzJ9vZ XHjcjTJNklw60xNfsGbCrcVmqE9OQ/aRPuzDe/26nfb4OKjwMhzJan17szw/gYi4xL8y/OIzOlTM dPAnaoMYNSjF5JH9PEtBcCG7V2sQB3ZUnoKsSvn/heoHAAD//wMAUEsBAi0AFAAGAAgAAAAhALaD OJL+AAAA4QEAABMAAAAAAAAAAAAAAAAAAAAAAFtDb250ZW50X1R5cGVzXS54bWxQSwECLQAUAAYA CAAAACEAOP0h/9YAAACUAQAACwAAAAAAAAAAAAAAAAAvAQAAX3JlbHMvLnJlbHNQSwECLQAUAAYA CAAAACEAhsy+NY4CAAAlBQAADgAAAAAAAAAAAAAAAAAuAgAAZHJzL2Uyb0RvYy54bWxQSwECLQAU AAYACAAAACEAd825c9wAAAAKAQAADwAAAAAAAAAAAAAAAADoBAAAZHJzL2Rvd25yZXYueG1sUEsF BgAAAAAEAAQA8wAAAPEFAAAAAA== " o:allowincell="f" stroked="f">
                <v:fill opacity="0"/>
                <v:textbox inset="0,0,0,0">
                  <w:txbxContent>
                    <w:p w:rsidR="00692C52" w:rsidRDefault="00692C52">
                      <w:pPr>
                        <w:kinsoku w:val="0"/>
                        <w:overflowPunct w:val="0"/>
                        <w:autoSpaceDE/>
                        <w:autoSpaceDN/>
                        <w:adjustRightInd/>
                        <w:spacing w:before="13" w:line="601" w:lineRule="exact"/>
                        <w:textAlignment w:val="baseline"/>
                        <w:rPr>
                          <w:rFonts w:ascii="Tahoma" w:hAnsi="Tahoma"/>
                          <w:b/>
                          <w:spacing w:val="-3"/>
                          <w:w w:val="95"/>
                          <w:sz w:val="35"/>
                        </w:rPr>
                      </w:pPr>
                      <w:proofErr w:type="spellStart"/>
                      <w:r>
                        <w:rPr>
                          <w:rFonts w:ascii="Tahoma" w:hAnsi="Tahoma"/>
                          <w:b/>
                          <w:spacing w:val="-3"/>
                          <w:w w:val="95"/>
                          <w:sz w:val="35"/>
                        </w:rPr>
                        <w:t xml:space="preserve">EiceDRIVER</w:t>
                      </w:r>
                      <w:proofErr w:type="spellEnd"/>
                      <w:r>
                        <w:rPr>
                          <w:rFonts w:ascii="Tahoma" w:hAnsi="Tahoma"/>
                          <w:b/>
                          <w:spacing w:val="-3"/>
                          <w:w w:val="95"/>
                          <w:sz w:val="35"/>
                        </w:rPr>
                        <w:t xml:space="preserve"> TM</w:t>
                      </w: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simplePos x="0" y="0"/>
                <wp:positionH relativeFrom="page">
                  <wp:posOffset>563880</wp:posOffset>
                </wp:positionH>
                <wp:positionV relativeFrom="page">
                  <wp:posOffset>1182370</wp:posOffset>
                </wp:positionV>
                <wp:extent cx="1505585" cy="247650"/>
                <wp:effectExtent l="0" t="0" r="0" b="0"/>
                <wp:wrapSquare wrapText="bothSides"/>
                <wp:docPr id="1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692C52">
                            <w:pPr>
                              <w:kinsoku w:val="0"/>
                              <w:overflowPunct w:val="0"/>
                              <w:autoSpaceDE/>
                              <w:autoSpaceDN/>
                              <w:adjustRightInd/>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44.4pt;margin-top:93.1pt;width:118.55pt;height:19.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yX0jwIAACUFAAAOAAAAZHJzL2Uyb0RvYy54bWysVF1v2yAUfZ+0/4B4T21ndhpbdaomXaZJ 3YfU7gcQjGM0DAxI7G7af98F4qztXqZpfsAXuBzOvfdcrq7HXqAjM5YrWePsIsWISaoaLvc1/vKw nS0xso7IhgglWY0fmcXXq9evrgZdsbnqlGiYQQAibTXoGnfO6SpJLO1YT+yF0kzCZqtMTxxMzT5p DBkAvRfJPE0XyaBMo42izFpYvY2beBXw25ZR96ltLXNI1Bi4uTCaMO78mKyuSLU3RHecnmiQf2DR Ey7h0jPULXEEHQz/A6rn1CirWndBVZ+otuWUhRggmix9Ec19RzQLsUByrD6nyf4/WPrx+Nkg3kDt csiPJD0U6YGNDq3ViAqfn0HbCtzuNTi6EZbBN8Rq9Z2iXy2SatMRuWc3xqihY6QBfpk/mTw5GnGs B9kNH1QD15CDUwFobE3vkwfpQIAOPB7PtfFUqL+ySItiWWBEYW+eXy6KULyEVNNpbax7x1SPvFFj A7UP6OR4Z51nQ6rJxV9mleDNlgsRJma/2wiDjgR0sg1fPCt0R+LqdJ2NrgHvGYaQHkkqjxmviysQ ARDwez6WIIofZTbP0/W8nG0Xy8tZvs2LWXmZLmdpVq7LRZqX+e32p2eQ5VXHm4bJOy7ZJNAs/zsB nFolSitIFA01Lot5EYJ7xv4U1inW1H+hhC8S1XMH/Sp4X+Pl2YlUvupvZQNhk8oRLqKdPKcfUgY5 mP4hK0EjXhZRIG7cjUGObybp7VTzCKIxCmoKyoC3BoxOme8YDdC3NbbfDsQwjMR7CcLzTT4ZZjJ2 k0EkhaM1dhhFc+PiY3DQhu87QI7SluoGxNnyoBuv4sgCmPsJ9GKI4fRu+GZ/Og9ev1+31S8AAAD/ /wMAUEsDBBQABgAIAAAAIQDkcsK13QAAAAoBAAAPAAAAZHJzL2Rvd25yZXYueG1sTI/BTsMwEETv SPyDtUjcqIOrFjfEqaAIroiA1Ksbb5Mo8TqK3Tb8PcsJjjs7mnlTbGc/iDNOsQtk4H6RgUCqg+uo MfD1+XqnQcRkydkhEBr4xgjb8vqqsLkLF/rAc5UawSEUc2ugTWnMpYx1i97GRRiR+HcMk7eJz6mR brIXDveDVFm2lt52xA2tHXHXYt1XJ29g+a4e9vGtetmNe9z0Oj73R2qNub2Znx5BJJzTnxl+8Rkd SmY6hBO5KAYDWjN5Yl2vFQg2LNVqA+JgQKmVAlkW8v+E8gcAAP//AwBQSwECLQAUAAYACAAAACEA toM4kv4AAADhAQAAEwAAAAAAAAAAAAAAAAAAAAAAW0NvbnRlbnRfVHlwZXNdLnhtbFBLAQItABQA BgAIAAAAIQA4/SH/1gAAAJQBAAALAAAAAAAAAAAAAAAAAC8BAABfcmVscy8ucmVsc1BLAQItABQA BgAIAAAAIQA/1yX0jwIAACUFAAAOAAAAAAAAAAAAAAAAAC4CAABkcnMvZTJvRG9jLnhtbFBLAQIt ABQABgAIAAAAIQDkcsK13QAAAAoBAAAPAAAAAAAAAAAAAAAAAOkEAABkcnMvZG93bnJldi54bWxQ SwUGAAAAAAQABADzAAAA8wUAAAAA " o:allowincell="f" stroked="f">
                <v:fill opacity="0"/>
                <v:textbox inset="0,0,0,0">
                  <w:txbxContent>
                    <w:p w:rsidR="00692C52" w:rsidRDefault="00692C52">
                      <w:pPr>
                        <w:kinsoku w:val="0"/>
                        <w:overflowPunct w:val="0"/>
                        <w:autoSpaceDE/>
                        <w:autoSpaceDN/>
                        <w:adjustRightInd/>
                        <w:textAlignment w:val="baseline"/>
                        <w:rPr>
                          <w:sz w:val="24"/>
                        </w:rPr>
                      </w:pPr>
                    </w:p>
                  </w:txbxContent>
                </v:textbox>
                <w10:wrap type="square" anchorx="page" anchory="page"/>
              </v:shape>
            </w:pict>
          </mc:Fallback>
        </mc:AlternateContent>
      </w:r>
      <w:r>
        <w:rPr>
          <w:noProof/>
        </w:rPr>
        <mc:AlternateContent>
          <mc:Choice Requires="wps">
            <w:drawing>
              <wp:anchor distT="0" distB="0" distL="0" distR="0" simplePos="0" relativeHeight="251662336" behindDoc="0" locked="0" layoutInCell="0" allowOverlap="1">
                <wp:simplePos x="0" y="0"/>
                <wp:positionH relativeFrom="page">
                  <wp:posOffset>0</wp:posOffset>
                </wp:positionH>
                <wp:positionV relativeFrom="page">
                  <wp:posOffset>1461135</wp:posOffset>
                </wp:positionV>
                <wp:extent cx="7378700" cy="8715375"/>
                <wp:effectExtent l="0" t="0" r="0" b="0"/>
                <wp:wrapSquare wrapText="bothSides"/>
                <wp:docPr id="1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0" cy="8715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692C52">
                            <w:pPr>
                              <w:kinsoku w:val="0"/>
                              <w:overflowPunct w:val="0"/>
                              <w:autoSpaceDE/>
                              <w:autoSpaceDN/>
                              <w:adjustRightInd/>
                              <w:spacing w:line="520" w:lineRule="exact"/>
                              <w:ind w:left="864"/>
                              <w:textAlignment w:val="baseline"/>
                              <w:rPr>
                                <w:rFonts w:ascii="Arial" w:hAnsi="Arial"/>
                                <w:b/>
                                <w:sz w:val="28"/>
                              </w:rPr>
                            </w:pPr>
                            <w:r w:rsidRPr="000B7513">
                              <w:rPr>
                                <w:rFonts w:ascii="Source Sans Pro" w:hAnsi="Source Sans Pro"/>
                                <w:b/>
                                <w:spacing w:val="20"/>
                                <w:sz w:val="44"/>
                                <w:szCs w:val="48"/>
                                <w:lang w:eastAsia="en-US"/>
                              </w:rPr>
                              <w:t>＜＜</w:t>
                            </w:r>
                            <w:r w:rsidRPr="000B7513">
                              <w:rPr>
                                <w:rFonts w:ascii="Source Sans Pro" w:hAnsi="Source Sans Pro"/>
                                <w:b/>
                                <w:spacing w:val="20"/>
                                <w:sz w:val="44"/>
                                <w:szCs w:val="48"/>
                                <w:lang w:eastAsia="en-US"/>
                              </w:rPr>
                              <w:t>★Gate resistor for power devices</w:t>
                            </w:r>
                            <w:r w:rsidRPr="000B7513">
                              <w:rPr>
                                <w:rFonts w:ascii="Source Sans Pro" w:hAnsi="Source Sans Pro"/>
                                <w:b/>
                                <w:spacing w:val="20"/>
                                <w:sz w:val="44"/>
                                <w:szCs w:val="48"/>
                                <w:lang w:eastAsia="en-US"/>
                              </w:rPr>
                              <w:t>＞＞パワーデバイス用ゲート抵抗</w:t>
                            </w:r>
                            <w:r>
                              <w:rPr>
                                <w:rFonts w:ascii="Arial" w:hAnsi="Arial"/>
                                <w:b/>
                                <w:sz w:val="28"/>
                              </w:rPr>
                              <w:br/>
                            </w:r>
                            <w:r w:rsidRPr="000B7513">
                              <w:rPr>
                                <w:rFonts w:ascii="Source Sans Pro" w:hAnsi="Source Sans Pro"/>
                                <w:b/>
                                <w:snapToGrid w:val="0"/>
                                <w:kern w:val="28"/>
                                <w:sz w:val="28"/>
                                <w:szCs w:val="22"/>
                                <w:lang w:eastAsia="de-DE"/>
                              </w:rPr>
                              <w:t>＜＜</w:t>
                            </w:r>
                            <w:r w:rsidRPr="000B7513">
                              <w:rPr>
                                <w:rFonts w:ascii="Source Sans Pro" w:hAnsi="Source Sans Pro"/>
                                <w:b/>
                                <w:snapToGrid w:val="0"/>
                                <w:kern w:val="28"/>
                                <w:sz w:val="28"/>
                                <w:szCs w:val="22"/>
                                <w:lang w:eastAsia="de-DE"/>
                              </w:rPr>
                              <w:t>★About this document</w:t>
                            </w:r>
                            <w:r w:rsidRPr="000B7513">
                              <w:rPr>
                                <w:rFonts w:ascii="Source Sans Pro" w:hAnsi="Source Sans Pro"/>
                                <w:b/>
                                <w:snapToGrid w:val="0"/>
                                <w:kern w:val="28"/>
                                <w:sz w:val="28"/>
                                <w:szCs w:val="22"/>
                                <w:lang w:eastAsia="de-DE"/>
                              </w:rPr>
                              <w:t>＞＞このドキュメントについて</w:t>
                            </w:r>
                          </w:p>
                          <w:p w:rsidR="00692C52" w:rsidRDefault="00692C52">
                            <w:pPr>
                              <w:kinsoku w:val="0"/>
                              <w:overflowPunct w:val="0"/>
                              <w:autoSpaceDE/>
                              <w:autoSpaceDN/>
                              <w:adjustRightInd/>
                              <w:spacing w:before="260" w:line="231" w:lineRule="exact"/>
                              <w:ind w:left="864"/>
                              <w:textAlignment w:val="baseline"/>
                              <w:rPr>
                                <w:rFonts w:ascii="Arial" w:hAnsi="Arial"/>
                                <w:b/>
                                <w:spacing w:val="-1"/>
                              </w:rPr>
                            </w:pPr>
                            <w:r>
                              <w:rPr>
                                <w:rFonts w:ascii="Arial" w:hAnsi="Arial"/>
                                <w:b/>
                                <w:spacing w:val="-1"/>
                              </w:rPr>
                              <w:t>＜＜</w:t>
                            </w:r>
                            <w:r>
                              <w:rPr>
                                <w:rFonts w:ascii="Arial" w:hAnsi="Arial"/>
                                <w:b/>
                                <w:spacing w:val="-1"/>
                              </w:rPr>
                              <w:t>★Scope and purpose</w:t>
                            </w:r>
                            <w:r>
                              <w:rPr>
                                <w:rFonts w:ascii="Arial" w:hAnsi="Arial"/>
                                <w:b/>
                                <w:spacing w:val="-1"/>
                              </w:rPr>
                              <w:t>＞＞範囲と目的</w:t>
                            </w:r>
                          </w:p>
                          <w:p w:rsidR="00692C52" w:rsidRDefault="00692C52">
                            <w:pPr>
                              <w:kinsoku w:val="0"/>
                              <w:overflowPunct w:val="0"/>
                              <w:autoSpaceDE/>
                              <w:autoSpaceDN/>
                              <w:adjustRightInd/>
                              <w:spacing w:before="162" w:line="230" w:lineRule="exact"/>
                              <w:ind w:left="864" w:right="504"/>
                              <w:textAlignment w:val="baseline"/>
                              <w:rPr>
                                <w:rFonts w:ascii="Arial" w:hAnsi="Arial"/>
                              </w:rPr>
                            </w:pPr>
                            <w:r>
                              <w:rPr>
                                <w:rFonts w:ascii="Arial" w:hAnsi="Arial"/>
                              </w:rPr>
                              <w:t>＜＜</w:t>
                            </w:r>
                            <w:r>
                              <w:rPr>
                                <w:rFonts w:ascii="Arial" w:hAnsi="Arial"/>
                              </w:rPr>
                              <w:t>★This application note explains the role of the gate resistor, and it points out what are the most important issues that should be considered when selecting the gate resistors of power devices.</w:t>
                            </w:r>
                            <w:r>
                              <w:rPr>
                                <w:rFonts w:ascii="Arial" w:hAnsi="Arial"/>
                              </w:rPr>
                              <w:t>＞＞このアプリケーションノートでは、ゲート抵抗の役割について説明し、パワーデバイスのゲート抵抗を選択する際に考慮すべき最も重要な問題を指摘します。</w:t>
                            </w:r>
                          </w:p>
                          <w:p w:rsidR="00692C52" w:rsidRDefault="00692C52">
                            <w:pPr>
                              <w:kinsoku w:val="0"/>
                              <w:overflowPunct w:val="0"/>
                              <w:autoSpaceDE/>
                              <w:autoSpaceDN/>
                              <w:adjustRightInd/>
                              <w:spacing w:before="261" w:line="231" w:lineRule="exact"/>
                              <w:ind w:left="864"/>
                              <w:textAlignment w:val="baseline"/>
                              <w:rPr>
                                <w:rFonts w:ascii="Arial" w:hAnsi="Arial"/>
                                <w:b/>
                              </w:rPr>
                            </w:pPr>
                            <w:r>
                              <w:rPr>
                                <w:rFonts w:ascii="Arial" w:hAnsi="Arial"/>
                                <w:b/>
                              </w:rPr>
                              <w:t>＜＜</w:t>
                            </w:r>
                            <w:r>
                              <w:rPr>
                                <w:rFonts w:ascii="Arial" w:hAnsi="Arial"/>
                                <w:b/>
                              </w:rPr>
                              <w:t>★Intended audience</w:t>
                            </w:r>
                            <w:r>
                              <w:rPr>
                                <w:rFonts w:ascii="Arial" w:hAnsi="Arial"/>
                                <w:b/>
                              </w:rPr>
                              <w:t>＞＞対象とする訪問者</w:t>
                            </w:r>
                          </w:p>
                          <w:p w:rsidR="00692C52" w:rsidRDefault="00692C52">
                            <w:pPr>
                              <w:kinsoku w:val="0"/>
                              <w:overflowPunct w:val="0"/>
                              <w:autoSpaceDE/>
                              <w:autoSpaceDN/>
                              <w:adjustRightInd/>
                              <w:spacing w:before="158" w:line="229" w:lineRule="exact"/>
                              <w:ind w:left="864"/>
                              <w:textAlignment w:val="baseline"/>
                              <w:rPr>
                                <w:rFonts w:ascii="Arial" w:hAnsi="Arial"/>
                              </w:rPr>
                            </w:pPr>
                            <w:r>
                              <w:rPr>
                                <w:rFonts w:ascii="Arial" w:hAnsi="Arial"/>
                              </w:rPr>
                              <w:t>＜＜</w:t>
                            </w:r>
                            <w:r>
                              <w:rPr>
                                <w:rFonts w:ascii="Arial" w:hAnsi="Arial"/>
                              </w:rPr>
                              <w:t>★Power electronics engineers who want to design reliable and efficient gate driving circuits</w:t>
                            </w:r>
                            <w:r>
                              <w:rPr>
                                <w:rFonts w:ascii="Arial" w:hAnsi="Arial"/>
                              </w:rPr>
                              <w:t>＞＞信頼性が高く効率的なゲート駆動回路を設計したいパワーエレクトロニクスエンジニア</w:t>
                            </w:r>
                          </w:p>
                          <w:p w:rsidR="00692C52" w:rsidRDefault="00692C52">
                            <w:pPr>
                              <w:kinsoku w:val="0"/>
                              <w:overflowPunct w:val="0"/>
                              <w:autoSpaceDE/>
                              <w:autoSpaceDN/>
                              <w:adjustRightInd/>
                              <w:spacing w:before="521" w:line="319" w:lineRule="exact"/>
                              <w:ind w:left="864"/>
                              <w:textAlignment w:val="baseline"/>
                              <w:rPr>
                                <w:rFonts w:ascii="Arial" w:hAnsi="Arial"/>
                                <w:b/>
                                <w:spacing w:val="-2"/>
                                <w:sz w:val="28"/>
                              </w:rPr>
                            </w:pPr>
                            <w:r>
                              <w:rPr>
                                <w:rFonts w:ascii="Arial" w:hAnsi="Arial"/>
                                <w:b/>
                                <w:spacing w:val="-2"/>
                                <w:sz w:val="28"/>
                              </w:rPr>
                              <w:t>目次</w:t>
                            </w:r>
                          </w:p>
                          <w:p w:rsidR="00692C52" w:rsidRPr="00D90892" w:rsidRDefault="00692C52">
                            <w:pPr>
                              <w:tabs>
                                <w:tab w:val="right" w:leader="dot" w:pos="11088"/>
                              </w:tabs>
                              <w:kinsoku w:val="0"/>
                              <w:overflowPunct w:val="0"/>
                              <w:autoSpaceDE/>
                              <w:autoSpaceDN/>
                              <w:adjustRightInd/>
                              <w:spacing w:before="127" w:line="236" w:lineRule="exact"/>
                              <w:ind w:left="864"/>
                              <w:textAlignment w:val="baseline"/>
                              <w:rPr>
                                <w:rFonts w:ascii="Arial Narrow" w:hAnsi="Arial Narrow"/>
                                <w:b/>
                                <w:sz w:val="23"/>
                                <w:highlight w:val="yellow"/>
                              </w:rPr>
                            </w:pPr>
                            <w:r w:rsidRPr="00D90892">
                              <w:rPr>
                                <w:rFonts w:ascii="Arial Narrow" w:hAnsi="Arial Narrow"/>
                                <w:b/>
                                <w:sz w:val="23"/>
                                <w:highlight w:val="yellow"/>
                              </w:rPr>
                              <w:t>＜＜</w:t>
                            </w:r>
                            <w:r w:rsidRPr="00D90892">
                              <w:rPr>
                                <w:rFonts w:ascii="Arial Narrow" w:hAnsi="Arial Narrow"/>
                                <w:b/>
                                <w:sz w:val="23"/>
                                <w:highlight w:val="yellow"/>
                              </w:rPr>
                              <w:t>★About this document</w:t>
                            </w:r>
                            <w:r w:rsidRPr="00D90892">
                              <w:rPr>
                                <w:rFonts w:ascii="Arial Narrow" w:hAnsi="Arial Narrow"/>
                                <w:b/>
                                <w:sz w:val="23"/>
                                <w:highlight w:val="yellow"/>
                              </w:rPr>
                              <w:t>＞＞このドキュメントについて</w:t>
                            </w:r>
                            <w:r w:rsidRPr="00D90892">
                              <w:rPr>
                                <w:rFonts w:ascii="Arial Narrow" w:hAnsi="Arial Narrow"/>
                                <w:b/>
                                <w:sz w:val="23"/>
                                <w:highlight w:val="yellow"/>
                              </w:rPr>
                              <w:tab/>
                              <w:t>1</w:t>
                            </w:r>
                          </w:p>
                          <w:p w:rsidR="00692C52" w:rsidRPr="00D90892" w:rsidRDefault="00692C52">
                            <w:pPr>
                              <w:tabs>
                                <w:tab w:val="right" w:leader="dot" w:pos="11088"/>
                              </w:tabs>
                              <w:kinsoku w:val="0"/>
                              <w:overflowPunct w:val="0"/>
                              <w:autoSpaceDE/>
                              <w:autoSpaceDN/>
                              <w:adjustRightInd/>
                              <w:spacing w:before="100" w:line="236" w:lineRule="exact"/>
                              <w:ind w:left="864"/>
                              <w:textAlignment w:val="baseline"/>
                              <w:rPr>
                                <w:rFonts w:ascii="Arial Narrow" w:hAnsi="Arial Narrow"/>
                                <w:b/>
                                <w:sz w:val="23"/>
                                <w:highlight w:val="yellow"/>
                              </w:rPr>
                            </w:pPr>
                            <w:r w:rsidRPr="00D90892">
                              <w:rPr>
                                <w:rFonts w:ascii="Arial Narrow" w:hAnsi="Arial Narrow"/>
                                <w:b/>
                                <w:sz w:val="23"/>
                                <w:highlight w:val="yellow"/>
                              </w:rPr>
                              <w:t>目次</w:t>
                            </w:r>
                            <w:r w:rsidRPr="00D90892">
                              <w:rPr>
                                <w:rFonts w:ascii="Arial Narrow" w:hAnsi="Arial Narrow"/>
                                <w:b/>
                                <w:sz w:val="23"/>
                                <w:highlight w:val="yellow"/>
                              </w:rPr>
                              <w:tab/>
                              <w:t>1</w:t>
                            </w:r>
                          </w:p>
                          <w:p w:rsidR="00692C52" w:rsidRPr="00D90892" w:rsidRDefault="00692C52">
                            <w:pPr>
                              <w:tabs>
                                <w:tab w:val="left" w:pos="2016"/>
                                <w:tab w:val="right" w:leader="dot" w:pos="11088"/>
                              </w:tabs>
                              <w:kinsoku w:val="0"/>
                              <w:overflowPunct w:val="0"/>
                              <w:autoSpaceDE/>
                              <w:autoSpaceDN/>
                              <w:adjustRightInd/>
                              <w:spacing w:before="100" w:line="236" w:lineRule="exact"/>
                              <w:ind w:left="864"/>
                              <w:textAlignment w:val="baseline"/>
                              <w:rPr>
                                <w:rFonts w:ascii="Arial Narrow" w:hAnsi="Arial Narrow"/>
                                <w:b/>
                                <w:sz w:val="23"/>
                                <w:highlight w:val="yellow"/>
                              </w:rPr>
                            </w:pPr>
                            <w:r w:rsidRPr="00D90892">
                              <w:rPr>
                                <w:rFonts w:ascii="Arial Narrow" w:hAnsi="Arial Narrow"/>
                                <w:b/>
                                <w:sz w:val="23"/>
                                <w:highlight w:val="yellow"/>
                              </w:rPr>
                              <w:t>1</w:t>
                            </w:r>
                            <w:r w:rsidRPr="00D90892">
                              <w:rPr>
                                <w:rFonts w:ascii="Arial Narrow" w:hAnsi="Arial Narrow"/>
                                <w:b/>
                                <w:sz w:val="23"/>
                                <w:highlight w:val="yellow"/>
                              </w:rPr>
                              <w:tab/>
                            </w:r>
                            <w:r w:rsidRPr="00D90892">
                              <w:rPr>
                                <w:rFonts w:ascii="Arial Narrow" w:hAnsi="Arial Narrow"/>
                                <w:b/>
                                <w:sz w:val="23"/>
                                <w:highlight w:val="yellow"/>
                              </w:rPr>
                              <w:t>範囲</w:t>
                            </w:r>
                            <w:r w:rsidRPr="00D90892">
                              <w:rPr>
                                <w:rFonts w:ascii="Arial Narrow" w:hAnsi="Arial Narrow"/>
                                <w:b/>
                                <w:sz w:val="23"/>
                                <w:highlight w:val="yellow"/>
                              </w:rPr>
                              <w:tab/>
                              <w:t>2</w:t>
                            </w:r>
                          </w:p>
                          <w:p w:rsidR="00692C52" w:rsidRPr="00D90892" w:rsidRDefault="00692C52">
                            <w:pPr>
                              <w:tabs>
                                <w:tab w:val="left" w:pos="2016"/>
                                <w:tab w:val="right" w:leader="dot" w:pos="11088"/>
                              </w:tabs>
                              <w:kinsoku w:val="0"/>
                              <w:overflowPunct w:val="0"/>
                              <w:autoSpaceDE/>
                              <w:autoSpaceDN/>
                              <w:adjustRightInd/>
                              <w:spacing w:before="100" w:line="236" w:lineRule="exact"/>
                              <w:ind w:left="864"/>
                              <w:textAlignment w:val="baseline"/>
                              <w:rPr>
                                <w:rFonts w:ascii="Arial Narrow" w:hAnsi="Arial Narrow"/>
                                <w:b/>
                                <w:sz w:val="23"/>
                                <w:highlight w:val="yellow"/>
                              </w:rPr>
                            </w:pPr>
                            <w:r w:rsidRPr="00D90892">
                              <w:rPr>
                                <w:rFonts w:ascii="Arial Narrow" w:hAnsi="Arial Narrow"/>
                                <w:b/>
                                <w:sz w:val="23"/>
                                <w:highlight w:val="yellow"/>
                              </w:rPr>
                              <w:t>2</w:t>
                            </w:r>
                            <w:r w:rsidRPr="00D90892">
                              <w:rPr>
                                <w:rFonts w:ascii="Arial Narrow" w:hAnsi="Arial Narrow"/>
                                <w:b/>
                                <w:sz w:val="23"/>
                                <w:highlight w:val="yellow"/>
                              </w:rPr>
                              <w:tab/>
                            </w:r>
                            <w:r w:rsidRPr="00D90892">
                              <w:rPr>
                                <w:rFonts w:ascii="Arial Narrow" w:hAnsi="Arial Narrow"/>
                                <w:b/>
                                <w:sz w:val="23"/>
                                <w:highlight w:val="yellow"/>
                              </w:rPr>
                              <w:t>＜＜</w:t>
                            </w:r>
                            <w:r w:rsidRPr="00D90892">
                              <w:rPr>
                                <w:rFonts w:ascii="Arial Narrow" w:hAnsi="Arial Narrow"/>
                                <w:b/>
                                <w:sz w:val="23"/>
                                <w:highlight w:val="yellow"/>
                              </w:rPr>
                              <w:t>★Gate resistor basics</w:t>
                            </w:r>
                            <w:r w:rsidRPr="00D90892">
                              <w:rPr>
                                <w:rFonts w:ascii="Arial Narrow" w:hAnsi="Arial Narrow"/>
                                <w:b/>
                                <w:sz w:val="23"/>
                                <w:highlight w:val="yellow"/>
                              </w:rPr>
                              <w:t>＞＞ゲート抵抗の基本</w:t>
                            </w:r>
                            <w:r w:rsidRPr="00D90892">
                              <w:rPr>
                                <w:rFonts w:ascii="Arial Narrow" w:hAnsi="Arial Narrow"/>
                                <w:b/>
                                <w:sz w:val="23"/>
                                <w:highlight w:val="yellow"/>
                              </w:rPr>
                              <w:tab/>
                              <w:t>3</w:t>
                            </w:r>
                          </w:p>
                          <w:p w:rsidR="00692C52" w:rsidRPr="00D90892" w:rsidRDefault="00692C52">
                            <w:pPr>
                              <w:tabs>
                                <w:tab w:val="left" w:pos="2016"/>
                                <w:tab w:val="right" w:leader="dot" w:pos="11088"/>
                              </w:tabs>
                              <w:kinsoku w:val="0"/>
                              <w:overflowPunct w:val="0"/>
                              <w:autoSpaceDE/>
                              <w:autoSpaceDN/>
                              <w:adjustRightInd/>
                              <w:spacing w:before="100" w:line="237" w:lineRule="exact"/>
                              <w:ind w:left="864"/>
                              <w:textAlignment w:val="baseline"/>
                              <w:rPr>
                                <w:rFonts w:ascii="Arial Narrow" w:hAnsi="Arial Narrow"/>
                                <w:b/>
                                <w:sz w:val="23"/>
                                <w:highlight w:val="yellow"/>
                              </w:rPr>
                            </w:pPr>
                            <w:r w:rsidRPr="00D90892">
                              <w:rPr>
                                <w:rFonts w:ascii="Arial Narrow" w:hAnsi="Arial Narrow"/>
                                <w:b/>
                                <w:sz w:val="23"/>
                                <w:highlight w:val="yellow"/>
                              </w:rPr>
                              <w:t>3</w:t>
                            </w:r>
                            <w:r w:rsidRPr="00D90892">
                              <w:rPr>
                                <w:rFonts w:ascii="Arial Narrow" w:hAnsi="Arial Narrow"/>
                                <w:b/>
                                <w:sz w:val="23"/>
                                <w:highlight w:val="yellow"/>
                              </w:rPr>
                              <w:tab/>
                            </w:r>
                            <w:r w:rsidRPr="00D90892">
                              <w:rPr>
                                <w:rFonts w:ascii="Arial Narrow" w:hAnsi="Arial Narrow"/>
                                <w:b/>
                                <w:sz w:val="23"/>
                                <w:highlight w:val="yellow"/>
                              </w:rPr>
                              <w:t>＜＜</w:t>
                            </w:r>
                            <w:r w:rsidRPr="00D90892">
                              <w:rPr>
                                <w:rFonts w:ascii="Arial Narrow" w:hAnsi="Arial Narrow"/>
                                <w:b/>
                                <w:sz w:val="23"/>
                                <w:highlight w:val="yellow"/>
                              </w:rPr>
                              <w:t>★What should be considered for gate resistance when design a gate driver circuit</w:t>
                            </w:r>
                            <w:r w:rsidRPr="00D90892">
                              <w:rPr>
                                <w:rFonts w:ascii="Arial Narrow" w:hAnsi="Arial Narrow"/>
                                <w:b/>
                                <w:sz w:val="23"/>
                                <w:highlight w:val="yellow"/>
                              </w:rPr>
                              <w:t>＞＞ゲートドライバ回路を設計する際にゲート抵抗について考慮すべきこと</w:t>
                            </w:r>
                            <w:r w:rsidRPr="00D90892">
                              <w:rPr>
                                <w:rFonts w:ascii="Arial Narrow" w:hAnsi="Arial Narrow"/>
                                <w:b/>
                                <w:sz w:val="23"/>
                                <w:highlight w:val="yellow"/>
                              </w:rPr>
                              <w:tab/>
                              <w:t>4</w:t>
                            </w:r>
                          </w:p>
                          <w:p w:rsidR="00692C52" w:rsidRPr="00D90892" w:rsidRDefault="00692C52">
                            <w:pPr>
                              <w:tabs>
                                <w:tab w:val="left" w:pos="2016"/>
                                <w:tab w:val="right" w:leader="dot" w:pos="11088"/>
                              </w:tabs>
                              <w:kinsoku w:val="0"/>
                              <w:overflowPunct w:val="0"/>
                              <w:autoSpaceDE/>
                              <w:autoSpaceDN/>
                              <w:adjustRightInd/>
                              <w:spacing w:before="38" w:line="245" w:lineRule="exact"/>
                              <w:ind w:left="864"/>
                              <w:textAlignment w:val="baseline"/>
                              <w:rPr>
                                <w:rFonts w:ascii="Tahoma" w:hAnsi="Tahoma"/>
                                <w:highlight w:val="yellow"/>
                              </w:rPr>
                            </w:pPr>
                            <w:r w:rsidRPr="00D90892">
                              <w:rPr>
                                <w:rFonts w:ascii="Tahoma" w:hAnsi="Tahoma"/>
                                <w:highlight w:val="yellow"/>
                              </w:rPr>
                              <w:t>3.1</w:t>
                            </w:r>
                            <w:r w:rsidRPr="00D90892">
                              <w:rPr>
                                <w:rFonts w:ascii="Tahoma" w:hAnsi="Tahoma"/>
                                <w:highlight w:val="yellow"/>
                              </w:rPr>
                              <w:tab/>
                            </w:r>
                            <w:r w:rsidRPr="00D90892">
                              <w:rPr>
                                <w:rFonts w:ascii="Tahoma" w:hAnsi="Tahoma"/>
                                <w:highlight w:val="yellow"/>
                              </w:rPr>
                              <w:t>＜＜</w:t>
                            </w:r>
                            <w:r w:rsidRPr="00D90892">
                              <w:rPr>
                                <w:rFonts w:ascii="Tahoma" w:hAnsi="Tahoma"/>
                                <w:highlight w:val="yellow"/>
                              </w:rPr>
                              <w:t>★Gate charging/discharging peak current</w:t>
                            </w:r>
                            <w:r w:rsidRPr="00D90892">
                              <w:rPr>
                                <w:rFonts w:ascii="Tahoma" w:hAnsi="Tahoma"/>
                                <w:highlight w:val="yellow"/>
                              </w:rPr>
                              <w:t>＞＞ゲート充電</w:t>
                            </w:r>
                            <w:r w:rsidRPr="00D90892">
                              <w:rPr>
                                <w:rFonts w:ascii="Tahoma" w:hAnsi="Tahoma"/>
                                <w:highlight w:val="yellow"/>
                              </w:rPr>
                              <w:t>/</w:t>
                            </w:r>
                            <w:r w:rsidRPr="00D90892">
                              <w:rPr>
                                <w:rFonts w:ascii="Tahoma" w:hAnsi="Tahoma"/>
                                <w:highlight w:val="yellow"/>
                              </w:rPr>
                              <w:t>放電ピーク電流</w:t>
                            </w:r>
                            <w:r w:rsidRPr="00D90892">
                              <w:rPr>
                                <w:rFonts w:ascii="Tahoma" w:hAnsi="Tahoma"/>
                                <w:highlight w:val="yellow"/>
                              </w:rPr>
                              <w:tab/>
                              <w:t>4</w:t>
                            </w:r>
                          </w:p>
                          <w:p w:rsidR="00692C52" w:rsidRPr="00D90892" w:rsidRDefault="00692C52">
                            <w:pPr>
                              <w:tabs>
                                <w:tab w:val="left" w:pos="2016"/>
                                <w:tab w:val="right" w:leader="dot" w:pos="11088"/>
                              </w:tabs>
                              <w:kinsoku w:val="0"/>
                              <w:overflowPunct w:val="0"/>
                              <w:autoSpaceDE/>
                              <w:autoSpaceDN/>
                              <w:adjustRightInd/>
                              <w:spacing w:before="29" w:line="242" w:lineRule="exact"/>
                              <w:ind w:left="864"/>
                              <w:textAlignment w:val="baseline"/>
                              <w:rPr>
                                <w:rFonts w:ascii="Tahoma" w:hAnsi="Tahoma"/>
                                <w:highlight w:val="yellow"/>
                              </w:rPr>
                            </w:pPr>
                            <w:r w:rsidRPr="00D90892">
                              <w:rPr>
                                <w:rFonts w:ascii="Tahoma" w:hAnsi="Tahoma"/>
                                <w:highlight w:val="yellow"/>
                              </w:rPr>
                              <w:t>3.2</w:t>
                            </w:r>
                            <w:r w:rsidRPr="00D90892">
                              <w:rPr>
                                <w:rFonts w:ascii="Tahoma" w:hAnsi="Tahoma"/>
                                <w:highlight w:val="yellow"/>
                              </w:rPr>
                              <w:tab/>
                            </w:r>
                            <w:r w:rsidRPr="00D90892">
                              <w:rPr>
                                <w:rFonts w:ascii="Tahoma" w:hAnsi="Tahoma"/>
                                <w:highlight w:val="yellow"/>
                              </w:rPr>
                              <w:t>電力損失</w:t>
                            </w:r>
                            <w:r w:rsidRPr="00D90892">
                              <w:rPr>
                                <w:rFonts w:ascii="Tahoma" w:hAnsi="Tahoma"/>
                                <w:highlight w:val="yellow"/>
                              </w:rPr>
                              <w:tab/>
                              <w:t>5</w:t>
                            </w:r>
                          </w:p>
                          <w:p w:rsidR="00692C52" w:rsidRPr="00D90892" w:rsidRDefault="00692C52">
                            <w:pPr>
                              <w:tabs>
                                <w:tab w:val="left" w:pos="2016"/>
                                <w:tab w:val="right" w:leader="dot" w:pos="11088"/>
                              </w:tabs>
                              <w:kinsoku w:val="0"/>
                              <w:overflowPunct w:val="0"/>
                              <w:autoSpaceDE/>
                              <w:autoSpaceDN/>
                              <w:adjustRightInd/>
                              <w:spacing w:before="36" w:line="245" w:lineRule="exact"/>
                              <w:ind w:left="864"/>
                              <w:textAlignment w:val="baseline"/>
                              <w:rPr>
                                <w:rFonts w:ascii="Tahoma" w:hAnsi="Tahoma"/>
                                <w:highlight w:val="yellow"/>
                              </w:rPr>
                            </w:pPr>
                            <w:r w:rsidRPr="00D90892">
                              <w:rPr>
                                <w:rFonts w:ascii="Tahoma" w:hAnsi="Tahoma"/>
                                <w:highlight w:val="yellow"/>
                              </w:rPr>
                              <w:t>3.3</w:t>
                            </w:r>
                            <w:r w:rsidRPr="00D90892">
                              <w:rPr>
                                <w:rFonts w:ascii="Tahoma" w:hAnsi="Tahoma"/>
                                <w:highlight w:val="yellow"/>
                              </w:rPr>
                              <w:tab/>
                            </w:r>
                            <w:r w:rsidRPr="00D90892">
                              <w:rPr>
                                <w:rFonts w:ascii="Tahoma" w:hAnsi="Tahoma"/>
                                <w:highlight w:val="yellow"/>
                              </w:rPr>
                              <w:t>＜＜</w:t>
                            </w:r>
                            <w:r w:rsidRPr="00D90892">
                              <w:rPr>
                                <w:rFonts w:ascii="Tahoma" w:hAnsi="Tahoma"/>
                                <w:highlight w:val="yellow"/>
                              </w:rPr>
                              <w:t>★Switching speed and electromagnetic compatibility</w:t>
                            </w:r>
                            <w:r w:rsidRPr="00D90892">
                              <w:rPr>
                                <w:rFonts w:ascii="Tahoma" w:hAnsi="Tahoma"/>
                                <w:highlight w:val="yellow"/>
                              </w:rPr>
                              <w:t>＞＞スイッチング速度と電磁両立性</w:t>
                            </w:r>
                            <w:r w:rsidRPr="00D90892">
                              <w:rPr>
                                <w:rFonts w:ascii="Tahoma" w:hAnsi="Tahoma"/>
                                <w:highlight w:val="yellow"/>
                              </w:rPr>
                              <w:tab/>
                              <w:t>6</w:t>
                            </w:r>
                          </w:p>
                          <w:p w:rsidR="00692C52" w:rsidRPr="00D90892" w:rsidRDefault="00692C52">
                            <w:pPr>
                              <w:tabs>
                                <w:tab w:val="left" w:pos="2016"/>
                                <w:tab w:val="right" w:leader="dot" w:pos="11088"/>
                              </w:tabs>
                              <w:kinsoku w:val="0"/>
                              <w:overflowPunct w:val="0"/>
                              <w:autoSpaceDE/>
                              <w:autoSpaceDN/>
                              <w:adjustRightInd/>
                              <w:spacing w:before="33" w:line="245" w:lineRule="exact"/>
                              <w:ind w:left="864"/>
                              <w:textAlignment w:val="baseline"/>
                              <w:rPr>
                                <w:rFonts w:ascii="Tahoma" w:hAnsi="Tahoma"/>
                                <w:highlight w:val="yellow"/>
                              </w:rPr>
                            </w:pPr>
                            <w:r w:rsidRPr="00D90892">
                              <w:rPr>
                                <w:rFonts w:ascii="Tahoma" w:hAnsi="Tahoma"/>
                                <w:highlight w:val="yellow"/>
                              </w:rPr>
                              <w:t>3.4</w:t>
                            </w:r>
                            <w:r w:rsidRPr="00D90892">
                              <w:rPr>
                                <w:rFonts w:ascii="Tahoma" w:hAnsi="Tahoma"/>
                                <w:highlight w:val="yellow"/>
                              </w:rPr>
                              <w:tab/>
                            </w:r>
                            <w:r w:rsidRPr="00D90892">
                              <w:rPr>
                                <w:rFonts w:ascii="Tahoma" w:hAnsi="Tahoma"/>
                                <w:highlight w:val="yellow"/>
                              </w:rPr>
                              <w:t>＜＜</w:t>
                            </w:r>
                            <w:r w:rsidRPr="00D90892">
                              <w:rPr>
                                <w:rFonts w:ascii="Tahoma" w:hAnsi="Tahoma"/>
                                <w:highlight w:val="yellow"/>
                              </w:rPr>
                              <w:t>★Gate ringing</w:t>
                            </w:r>
                            <w:r w:rsidRPr="00D90892">
                              <w:rPr>
                                <w:rFonts w:ascii="Tahoma" w:hAnsi="Tahoma"/>
                                <w:highlight w:val="yellow"/>
                              </w:rPr>
                              <w:t>＞＞ゲートリンギング</w:t>
                            </w:r>
                            <w:r w:rsidRPr="00D90892">
                              <w:rPr>
                                <w:rFonts w:ascii="Tahoma" w:hAnsi="Tahoma"/>
                                <w:highlight w:val="yellow"/>
                              </w:rPr>
                              <w:tab/>
                              <w:t>7</w:t>
                            </w:r>
                          </w:p>
                          <w:p w:rsidR="00692C52" w:rsidRPr="00D90892" w:rsidRDefault="00692C52">
                            <w:pPr>
                              <w:tabs>
                                <w:tab w:val="left" w:pos="2016"/>
                                <w:tab w:val="right" w:leader="dot" w:pos="11088"/>
                              </w:tabs>
                              <w:kinsoku w:val="0"/>
                              <w:overflowPunct w:val="0"/>
                              <w:autoSpaceDE/>
                              <w:autoSpaceDN/>
                              <w:adjustRightInd/>
                              <w:spacing w:before="29" w:line="242" w:lineRule="exact"/>
                              <w:ind w:left="864"/>
                              <w:textAlignment w:val="baseline"/>
                              <w:rPr>
                                <w:rFonts w:ascii="Tahoma" w:hAnsi="Tahoma"/>
                                <w:highlight w:val="yellow"/>
                              </w:rPr>
                            </w:pPr>
                            <w:r w:rsidRPr="00D90892">
                              <w:rPr>
                                <w:rFonts w:ascii="Tahoma" w:hAnsi="Tahoma"/>
                                <w:highlight w:val="yellow"/>
                              </w:rPr>
                              <w:t>3.5</w:t>
                            </w:r>
                            <w:r w:rsidRPr="00D90892">
                              <w:rPr>
                                <w:rFonts w:ascii="Tahoma" w:hAnsi="Tahoma"/>
                                <w:highlight w:val="yellow"/>
                              </w:rPr>
                              <w:tab/>
                            </w:r>
                            <w:r w:rsidRPr="00D90892">
                              <w:rPr>
                                <w:rFonts w:ascii="Tahoma" w:hAnsi="Tahoma"/>
                                <w:highlight w:val="yellow"/>
                              </w:rPr>
                              <w:t>＜＜</w:t>
                            </w:r>
                            <w:r w:rsidRPr="00D90892">
                              <w:rPr>
                                <w:rFonts w:ascii="Tahoma" w:hAnsi="Tahoma"/>
                                <w:highlight w:val="yellow"/>
                              </w:rPr>
                              <w:t>★Parasitic turn-on</w:t>
                            </w:r>
                            <w:r w:rsidRPr="00D90892">
                              <w:rPr>
                                <w:rFonts w:ascii="Tahoma" w:hAnsi="Tahoma"/>
                                <w:highlight w:val="yellow"/>
                              </w:rPr>
                              <w:t>＞＞寄生ターンオン</w:t>
                            </w:r>
                            <w:r w:rsidRPr="00D90892">
                              <w:rPr>
                                <w:rFonts w:ascii="Tahoma" w:hAnsi="Tahoma"/>
                                <w:highlight w:val="yellow"/>
                              </w:rPr>
                              <w:tab/>
                              <w:t>8</w:t>
                            </w:r>
                          </w:p>
                          <w:p w:rsidR="00692C52" w:rsidRPr="00D90892" w:rsidRDefault="00692C52">
                            <w:pPr>
                              <w:tabs>
                                <w:tab w:val="left" w:pos="2016"/>
                                <w:tab w:val="right" w:leader="dot" w:pos="11088"/>
                              </w:tabs>
                              <w:kinsoku w:val="0"/>
                              <w:overflowPunct w:val="0"/>
                              <w:autoSpaceDE/>
                              <w:autoSpaceDN/>
                              <w:adjustRightInd/>
                              <w:spacing w:before="36" w:line="245" w:lineRule="exact"/>
                              <w:ind w:left="864"/>
                              <w:textAlignment w:val="baseline"/>
                              <w:rPr>
                                <w:rFonts w:ascii="Tahoma" w:hAnsi="Tahoma"/>
                                <w:highlight w:val="yellow"/>
                              </w:rPr>
                            </w:pPr>
                            <w:r w:rsidRPr="00D90892">
                              <w:rPr>
                                <w:rFonts w:ascii="Tahoma" w:hAnsi="Tahoma"/>
                                <w:highlight w:val="yellow"/>
                              </w:rPr>
                              <w:t>3.6</w:t>
                            </w:r>
                            <w:r w:rsidRPr="00D90892">
                              <w:rPr>
                                <w:rFonts w:ascii="Tahoma" w:hAnsi="Tahoma"/>
                                <w:highlight w:val="yellow"/>
                              </w:rPr>
                              <w:tab/>
                            </w:r>
                            <w:r w:rsidRPr="00D90892">
                              <w:rPr>
                                <w:rFonts w:ascii="Tahoma" w:hAnsi="Tahoma"/>
                                <w:highlight w:val="yellow"/>
                              </w:rPr>
                              <w:t>＜＜</w:t>
                            </w:r>
                            <w:r w:rsidRPr="00D90892">
                              <w:rPr>
                                <w:rFonts w:ascii="Tahoma" w:hAnsi="Tahoma"/>
                                <w:highlight w:val="yellow"/>
                              </w:rPr>
                              <w:t>★Typical gate circuit</w:t>
                            </w:r>
                            <w:r w:rsidRPr="00D90892">
                              <w:rPr>
                                <w:rFonts w:ascii="Tahoma" w:hAnsi="Tahoma"/>
                                <w:highlight w:val="yellow"/>
                              </w:rPr>
                              <w:t>＞＞典型的なゲート回路</w:t>
                            </w:r>
                            <w:r w:rsidRPr="00D90892">
                              <w:rPr>
                                <w:rFonts w:ascii="Tahoma" w:hAnsi="Tahoma"/>
                                <w:highlight w:val="yellow"/>
                              </w:rPr>
                              <w:tab/>
                              <w:t>10</w:t>
                            </w:r>
                          </w:p>
                          <w:p w:rsidR="00692C52" w:rsidRPr="00D90892" w:rsidRDefault="00692C52">
                            <w:pPr>
                              <w:tabs>
                                <w:tab w:val="left" w:pos="2016"/>
                                <w:tab w:val="right" w:leader="dot" w:pos="11088"/>
                              </w:tabs>
                              <w:kinsoku w:val="0"/>
                              <w:overflowPunct w:val="0"/>
                              <w:autoSpaceDE/>
                              <w:autoSpaceDN/>
                              <w:adjustRightInd/>
                              <w:spacing w:before="94" w:line="237" w:lineRule="exact"/>
                              <w:ind w:left="864"/>
                              <w:textAlignment w:val="baseline"/>
                              <w:rPr>
                                <w:rFonts w:ascii="Arial Narrow" w:hAnsi="Arial Narrow"/>
                                <w:b/>
                                <w:sz w:val="23"/>
                                <w:highlight w:val="yellow"/>
                              </w:rPr>
                            </w:pPr>
                            <w:r w:rsidRPr="00D90892">
                              <w:rPr>
                                <w:rFonts w:ascii="Arial Narrow" w:hAnsi="Arial Narrow"/>
                                <w:b/>
                                <w:sz w:val="23"/>
                                <w:highlight w:val="yellow"/>
                              </w:rPr>
                              <w:t>4</w:t>
                            </w:r>
                            <w:r w:rsidRPr="00D90892">
                              <w:rPr>
                                <w:rFonts w:ascii="Arial Narrow" w:hAnsi="Arial Narrow"/>
                                <w:b/>
                                <w:sz w:val="23"/>
                                <w:highlight w:val="yellow"/>
                              </w:rPr>
                              <w:tab/>
                            </w:r>
                            <w:r w:rsidRPr="00D90892">
                              <w:rPr>
                                <w:rFonts w:ascii="Arial Narrow" w:hAnsi="Arial Narrow"/>
                                <w:b/>
                                <w:sz w:val="23"/>
                                <w:highlight w:val="yellow"/>
                              </w:rPr>
                              <w:t>＜＜</w:t>
                            </w:r>
                            <w:r w:rsidRPr="00D90892">
                              <w:rPr>
                                <w:rFonts w:ascii="Arial Narrow" w:hAnsi="Arial Narrow"/>
                                <w:b/>
                                <w:sz w:val="23"/>
                                <w:highlight w:val="yellow"/>
                              </w:rPr>
                              <w:t>★The tricks to quickly select a proper gate resistor</w:t>
                            </w:r>
                            <w:r w:rsidRPr="00D90892">
                              <w:rPr>
                                <w:rFonts w:ascii="Arial Narrow" w:hAnsi="Arial Narrow"/>
                                <w:b/>
                                <w:sz w:val="23"/>
                                <w:highlight w:val="yellow"/>
                              </w:rPr>
                              <w:t>＞＞適切なゲート抵抗をすばやく選択するための秘訣</w:t>
                            </w:r>
                            <w:r w:rsidRPr="00D90892">
                              <w:rPr>
                                <w:rFonts w:ascii="Arial Narrow" w:hAnsi="Arial Narrow"/>
                                <w:b/>
                                <w:sz w:val="23"/>
                                <w:highlight w:val="yellow"/>
                              </w:rPr>
                              <w:tab/>
                              <w:t>11</w:t>
                            </w:r>
                          </w:p>
                          <w:p w:rsidR="00692C52" w:rsidRPr="00D90892" w:rsidRDefault="00692C52">
                            <w:pPr>
                              <w:tabs>
                                <w:tab w:val="left" w:pos="2016"/>
                                <w:tab w:val="right" w:leader="dot" w:pos="11088"/>
                              </w:tabs>
                              <w:kinsoku w:val="0"/>
                              <w:overflowPunct w:val="0"/>
                              <w:autoSpaceDE/>
                              <w:autoSpaceDN/>
                              <w:adjustRightInd/>
                              <w:spacing w:before="39" w:line="245" w:lineRule="exact"/>
                              <w:ind w:left="864"/>
                              <w:textAlignment w:val="baseline"/>
                              <w:rPr>
                                <w:rFonts w:ascii="Tahoma" w:hAnsi="Tahoma"/>
                                <w:highlight w:val="yellow"/>
                              </w:rPr>
                            </w:pPr>
                            <w:r w:rsidRPr="00D90892">
                              <w:rPr>
                                <w:rFonts w:ascii="Tahoma" w:hAnsi="Tahoma"/>
                                <w:highlight w:val="yellow"/>
                              </w:rPr>
                              <w:t>4.1</w:t>
                            </w:r>
                            <w:r w:rsidRPr="00D90892">
                              <w:rPr>
                                <w:rFonts w:ascii="Tahoma" w:hAnsi="Tahoma"/>
                                <w:highlight w:val="yellow"/>
                              </w:rPr>
                              <w:tab/>
                            </w:r>
                            <w:r w:rsidRPr="00D90892">
                              <w:rPr>
                                <w:rFonts w:ascii="Tahoma" w:hAnsi="Tahoma"/>
                                <w:highlight w:val="yellow"/>
                              </w:rPr>
                              <w:t>＜＜</w:t>
                            </w:r>
                            <w:r w:rsidRPr="00D90892">
                              <w:rPr>
                                <w:rFonts w:ascii="Tahoma" w:hAnsi="Tahoma"/>
                                <w:highlight w:val="yellow"/>
                              </w:rPr>
                              <w:t>★Power rating of gate resistors</w:t>
                            </w:r>
                            <w:r w:rsidRPr="00D90892">
                              <w:rPr>
                                <w:rFonts w:ascii="Tahoma" w:hAnsi="Tahoma"/>
                                <w:highlight w:val="yellow"/>
                              </w:rPr>
                              <w:t>＞＞ゲート抵抗器の電力定格</w:t>
                            </w:r>
                            <w:r w:rsidRPr="00D90892">
                              <w:rPr>
                                <w:rFonts w:ascii="Tahoma" w:hAnsi="Tahoma"/>
                                <w:highlight w:val="yellow"/>
                              </w:rPr>
                              <w:tab/>
                              <w:t>11</w:t>
                            </w:r>
                          </w:p>
                          <w:p w:rsidR="00692C52" w:rsidRPr="00D90892" w:rsidRDefault="00692C52">
                            <w:pPr>
                              <w:tabs>
                                <w:tab w:val="left" w:pos="2016"/>
                                <w:tab w:val="right" w:leader="dot" w:pos="11088"/>
                              </w:tabs>
                              <w:kinsoku w:val="0"/>
                              <w:overflowPunct w:val="0"/>
                              <w:autoSpaceDE/>
                              <w:autoSpaceDN/>
                              <w:adjustRightInd/>
                              <w:spacing w:before="28" w:line="242" w:lineRule="exact"/>
                              <w:ind w:left="864"/>
                              <w:textAlignment w:val="baseline"/>
                              <w:rPr>
                                <w:rFonts w:ascii="Tahoma" w:hAnsi="Tahoma"/>
                                <w:highlight w:val="yellow"/>
                              </w:rPr>
                            </w:pPr>
                            <w:r w:rsidRPr="00D90892">
                              <w:rPr>
                                <w:rFonts w:ascii="Tahoma" w:hAnsi="Tahoma"/>
                                <w:highlight w:val="yellow"/>
                              </w:rPr>
                              <w:t>4.2</w:t>
                            </w:r>
                            <w:r w:rsidRPr="00D90892">
                              <w:rPr>
                                <w:rFonts w:ascii="Tahoma" w:hAnsi="Tahoma"/>
                                <w:highlight w:val="yellow"/>
                              </w:rPr>
                              <w:tab/>
                            </w:r>
                            <w:r w:rsidRPr="00D90892">
                              <w:rPr>
                                <w:rFonts w:ascii="Tahoma" w:hAnsi="Tahoma"/>
                                <w:highlight w:val="yellow"/>
                              </w:rPr>
                              <w:t>＜＜</w:t>
                            </w:r>
                            <w:r w:rsidRPr="00D90892">
                              <w:rPr>
                                <w:rFonts w:ascii="Tahoma" w:hAnsi="Tahoma"/>
                                <w:highlight w:val="yellow"/>
                              </w:rPr>
                              <w:t>★Rule of Thumb</w:t>
                            </w:r>
                            <w:r w:rsidRPr="00D90892">
                              <w:rPr>
                                <w:rFonts w:ascii="Tahoma" w:hAnsi="Tahoma"/>
                                <w:highlight w:val="yellow"/>
                              </w:rPr>
                              <w:t>＞＞経験則</w:t>
                            </w:r>
                            <w:r w:rsidRPr="00D90892">
                              <w:rPr>
                                <w:rFonts w:ascii="Tahoma" w:hAnsi="Tahoma"/>
                                <w:highlight w:val="yellow"/>
                              </w:rPr>
                              <w:tab/>
                              <w:t>11</w:t>
                            </w:r>
                          </w:p>
                          <w:p w:rsidR="00692C52" w:rsidRPr="00D90892" w:rsidRDefault="00692C52">
                            <w:pPr>
                              <w:tabs>
                                <w:tab w:val="left" w:pos="2016"/>
                                <w:tab w:val="right" w:leader="dot" w:pos="11088"/>
                              </w:tabs>
                              <w:kinsoku w:val="0"/>
                              <w:overflowPunct w:val="0"/>
                              <w:autoSpaceDE/>
                              <w:autoSpaceDN/>
                              <w:adjustRightInd/>
                              <w:spacing w:before="97" w:line="236" w:lineRule="exact"/>
                              <w:ind w:left="864"/>
                              <w:textAlignment w:val="baseline"/>
                              <w:rPr>
                                <w:rFonts w:ascii="Arial Narrow" w:hAnsi="Arial Narrow"/>
                                <w:b/>
                                <w:sz w:val="23"/>
                                <w:highlight w:val="yellow"/>
                              </w:rPr>
                            </w:pPr>
                            <w:r w:rsidRPr="00D90892">
                              <w:rPr>
                                <w:rFonts w:ascii="Arial Narrow" w:hAnsi="Arial Narrow"/>
                                <w:b/>
                                <w:sz w:val="23"/>
                                <w:highlight w:val="yellow"/>
                              </w:rPr>
                              <w:t>5</w:t>
                            </w:r>
                            <w:r w:rsidRPr="00D90892">
                              <w:rPr>
                                <w:rFonts w:ascii="Arial Narrow" w:hAnsi="Arial Narrow"/>
                                <w:b/>
                                <w:sz w:val="23"/>
                                <w:highlight w:val="yellow"/>
                              </w:rPr>
                              <w:tab/>
                            </w:r>
                            <w:r w:rsidRPr="00D90892">
                              <w:rPr>
                                <w:rFonts w:ascii="Arial Narrow" w:hAnsi="Arial Narrow"/>
                                <w:b/>
                                <w:sz w:val="23"/>
                                <w:highlight w:val="yellow"/>
                              </w:rPr>
                              <w:t>参考資料</w:t>
                            </w:r>
                            <w:r w:rsidRPr="00D90892">
                              <w:rPr>
                                <w:rFonts w:ascii="Arial Narrow" w:hAnsi="Arial Narrow"/>
                                <w:b/>
                                <w:sz w:val="23"/>
                                <w:highlight w:val="yellow"/>
                              </w:rPr>
                              <w:tab/>
                              <w:t>12</w:t>
                            </w:r>
                          </w:p>
                          <w:p w:rsidR="00692C52" w:rsidRDefault="00692C52">
                            <w:pPr>
                              <w:tabs>
                                <w:tab w:val="right" w:leader="dot" w:pos="11088"/>
                              </w:tabs>
                              <w:kinsoku w:val="0"/>
                              <w:overflowPunct w:val="0"/>
                              <w:autoSpaceDE/>
                              <w:autoSpaceDN/>
                              <w:adjustRightInd/>
                              <w:spacing w:before="100" w:after="4911" w:line="236" w:lineRule="exact"/>
                              <w:ind w:left="864"/>
                              <w:textAlignment w:val="baseline"/>
                              <w:rPr>
                                <w:rFonts w:ascii="Arial Narrow" w:hAnsi="Arial Narrow"/>
                                <w:b/>
                                <w:sz w:val="23"/>
                              </w:rPr>
                            </w:pPr>
                            <w:r w:rsidRPr="00D90892">
                              <w:rPr>
                                <w:rFonts w:ascii="Arial Narrow" w:hAnsi="Arial Narrow"/>
                                <w:b/>
                                <w:sz w:val="23"/>
                                <w:highlight w:val="yellow"/>
                              </w:rPr>
                              <w:t>変更履歴</w:t>
                            </w:r>
                            <w:r w:rsidRPr="00D90892">
                              <w:rPr>
                                <w:rFonts w:ascii="Arial Narrow" w:hAnsi="Arial Narrow"/>
                                <w:b/>
                                <w:sz w:val="23"/>
                                <w:highlight w:val="yellow"/>
                              </w:rPr>
                              <w:tab/>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0;margin-top:115.05pt;width:581pt;height:686.2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oxitkQIAACYFAAAOAAAAZHJzL2Uyb0RvYy54bWysVNuO2yAQfa/Uf0C8Z21nnTi21lntpakq bS/Sbj+AYByjYqBAYm+r/nsHiNNN+1JV9QMeYDjMmTnD1fXYC3RgxnIla5xdpBgxSVXD5a7Gn582 sxVG1hHZEKEkq/Ezs/h6/frV1aArNledEg0zCECkrQZd4845XSWJpR3rib1QmknYbJXpiYOp2SWN IQOg9yKZp+kyGZRptFGUWQur93ETrwN+2zLqPratZQ6JGkNsLowmjFs/JusrUu0M0R2nxzDIP0TR Ey7h0hPUPXEE7Q3/A6rn1CirWndBVZ+otuWUBQ7AJkt/Y/PYEc0CF0iO1ac02f8HSz8cPhnEG6jd ZYmRJD0U6YmNDt2qES19fgZtK3B71ODoRlgG38DV6gdFv1gk1V1H5I7dGKOGjpEG4sv8yeTF0Yhj Pch2eK8auIbsnQpAY2t6nzxIBwJ0qNPzqTY+FAqLxWWxKlLYorC3KrLFZbEId5BqOq6NdW+Z6pE3 amyg+AGeHB6s8+GQanLxt1kleLPhQoSJ2W3vhEEHAkLZhC+eFbojcTWIBTBsdA14ZxhCeiSpPGa8 Lq4ABQjA73kyQRXfy2yep7fzcrZZropZvskXs7JIV7M0K2/LZZqX+f3mh48gy6uONw2TD1yySaFZ /ncKOPZK1FbQKBpqXC7mi0DuLPojrSPX1H/H/J659dxBwwreQxVOTqTyZX8jG6BNKke4iHZyHn5I GeRg+oesBJF4XUSFuHE7Bj3mk/a2qnkG1RgFNYX6w2MDRqfMN4wGaNwa2697YhhG4p0E5fkunwwz GdvJIJLC0Ro7jKJ55+JrsNeG7zpAjtqW6gbU2fKgGy/jGAVE7ifQjIHD8eHw3f5yHrx+PW/rnwAA AP//AwBQSwMEFAAGAAgAAAAhAL2z4lPdAAAACgEAAA8AAABkcnMvZG93bnJldi54bWxMj8FOwzAQ RO9I/IO1SNyoHVcKJcSpoAiuiBSpVzfexlHidRS7bfr3dU9w290Zzb4p17Mb2Amn0HlSkC0EMKTG m45aBb/bz6cVsBA1GT14QgUXDLCu7u9KXRh/ph881bFlKYRCoRXYGMeC89BYdDos/IiUtIOfnI5p nVpuJn1O4W7gUoicO91R+mD1iBuLTV8fnYLlt3zeha/6YzPu8KVfhff+QFapx4f57RVYxDn+meGG n9ChSkx7fyQT2KAgFYkK5FJkwG5ylst02qcpFzIHXpX8f4XqCgAA//8DAFBLAQItABQABgAIAAAA IQC2gziS/gAAAOEBAAATAAAAAAAAAAAAAAAAAAAAAABbQ29udGVudF9UeXBlc10ueG1sUEsBAi0A FAAGAAgAAAAhADj9If/WAAAAlAEAAAsAAAAAAAAAAAAAAAAALwEAAF9yZWxzLy5yZWxzUEsBAi0A FAAGAAgAAAAhABOjGK2RAgAAJgUAAA4AAAAAAAAAAAAAAAAALgIAAGRycy9lMm9Eb2MueG1sUEsB Ai0AFAAGAAgAAAAhAL2z4lPdAAAACgEAAA8AAAAAAAAAAAAAAAAA6wQAAGRycy9kb3ducmV2Lnht bFBLBQYAAAAABAAEAPMAAAD1BQAAAAA= " o:allowincell="f" stroked="f">
                <v:fill opacity="0"/>
                <v:textbox inset="0,0,0,0">
                  <w:txbxContent>
                    <w:p w:rsidR="00692C52" w:rsidRDefault="00692C52">
                      <w:pPr>
                        <w:kinsoku w:val="0"/>
                        <w:overflowPunct w:val="0"/>
                        <w:autoSpaceDE/>
                        <w:autoSpaceDN/>
                        <w:adjustRightInd/>
                        <w:spacing w:line="520" w:lineRule="exact"/>
                        <w:ind w:left="864"/>
                        <w:textAlignment w:val="baseline"/>
                        <w:rPr>
                          <w:rFonts w:ascii="Arial" w:hAnsi="Arial"/>
                          <w:b/>
                          <w:sz w:val="28"/>
                        </w:rPr>
                      </w:pPr>
                      <w:r w:rsidRPr="000B7513">
                        <w:rPr>
                          <w:rFonts w:ascii="Source Sans Pro" w:hAnsi="Source Sans Pro"/>
                          <w:b/>
                          <w:spacing w:val="20"/>
                          <w:sz w:val="44"/>
                          <w:szCs w:val="48"/>
                          <w:lang w:eastAsia="en-US"/>
                        </w:rPr>
                        <w:t xml:space="preserve">Gate resistor for power devices</w:t>
                      </w:r>
                      <w:r>
                        <w:rPr>
                          <w:rFonts w:ascii="Arial" w:hAnsi="Arial"/>
                          <w:b/>
                          <w:sz w:val="28"/>
                        </w:rPr>
                        <w:br/>
                      </w:r>
                      <w:r w:rsidRPr="000B7513">
                        <w:rPr>
                          <w:rFonts w:ascii="Source Sans Pro" w:hAnsi="Source Sans Pro"/>
                          <w:b/>
                          <w:snapToGrid w:val="0"/>
                          <w:kern w:val="28"/>
                          <w:sz w:val="28"/>
                          <w:szCs w:val="22"/>
                          <w:lang w:eastAsia="de-DE"/>
                        </w:rPr>
                        <w:t xml:space="preserve">About this document</w:t>
                      </w:r>
                    </w:p>
                    <w:p w:rsidR="00692C52" w:rsidRDefault="00692C52">
                      <w:pPr>
                        <w:kinsoku w:val="0"/>
                        <w:overflowPunct w:val="0"/>
                        <w:autoSpaceDE/>
                        <w:autoSpaceDN/>
                        <w:adjustRightInd/>
                        <w:spacing w:before="260" w:line="231" w:lineRule="exact"/>
                        <w:ind w:left="864"/>
                        <w:textAlignment w:val="baseline"/>
                        <w:rPr>
                          <w:rFonts w:ascii="Arial" w:hAnsi="Arial"/>
                          <w:b/>
                          <w:spacing w:val="-1"/>
                        </w:rPr>
                      </w:pPr>
                      <w:r>
                        <w:rPr>
                          <w:rFonts w:ascii="Arial" w:hAnsi="Arial"/>
                          <w:b/>
                          <w:spacing w:val="-1"/>
                        </w:rPr>
                        <w:t xml:space="preserve">Scope and purpose</w:t>
                      </w:r>
                    </w:p>
                    <w:p w:rsidR="00692C52" w:rsidRDefault="00692C52">
                      <w:pPr>
                        <w:kinsoku w:val="0"/>
                        <w:overflowPunct w:val="0"/>
                        <w:autoSpaceDE/>
                        <w:autoSpaceDN/>
                        <w:adjustRightInd/>
                        <w:spacing w:before="162" w:line="230" w:lineRule="exact"/>
                        <w:ind w:left="864" w:right="504"/>
                        <w:textAlignment w:val="baseline"/>
                        <w:rPr>
                          <w:rFonts w:ascii="Arial" w:hAnsi="Arial"/>
                        </w:rPr>
                      </w:pPr>
                      <w:r>
                        <w:rPr>
                          <w:rFonts w:ascii="Arial" w:hAnsi="Arial"/>
                        </w:rPr>
                        <w:t xml:space="preserve">This application note explains the role of the gate resistor, and it points out what are the most important issues that should be considered when selecting the gate resistors of power devices.</w:t>
                      </w:r>
                    </w:p>
                    <w:p w:rsidR="00692C52" w:rsidRDefault="00692C52">
                      <w:pPr>
                        <w:kinsoku w:val="0"/>
                        <w:overflowPunct w:val="0"/>
                        <w:autoSpaceDE/>
                        <w:autoSpaceDN/>
                        <w:adjustRightInd/>
                        <w:spacing w:before="261" w:line="231" w:lineRule="exact"/>
                        <w:ind w:left="864"/>
                        <w:textAlignment w:val="baseline"/>
                        <w:rPr>
                          <w:rFonts w:ascii="Arial" w:hAnsi="Arial"/>
                          <w:b/>
                        </w:rPr>
                      </w:pPr>
                      <w:r>
                        <w:rPr>
                          <w:rFonts w:ascii="Arial" w:hAnsi="Arial"/>
                          <w:b/>
                        </w:rPr>
                        <w:t xml:space="preserve">Intended audience</w:t>
                      </w:r>
                    </w:p>
                    <w:p w:rsidR="00692C52" w:rsidRDefault="00692C52">
                      <w:pPr>
                        <w:kinsoku w:val="0"/>
                        <w:overflowPunct w:val="0"/>
                        <w:autoSpaceDE/>
                        <w:autoSpaceDN/>
                        <w:adjustRightInd/>
                        <w:spacing w:before="158" w:line="229" w:lineRule="exact"/>
                        <w:ind w:left="864"/>
                        <w:textAlignment w:val="baseline"/>
                        <w:rPr>
                          <w:rFonts w:ascii="Arial" w:hAnsi="Arial"/>
                        </w:rPr>
                      </w:pPr>
                      <w:r>
                        <w:rPr>
                          <w:rFonts w:ascii="Arial" w:hAnsi="Arial"/>
                        </w:rPr>
                        <w:t xml:space="preserve">Power electronics engineers who want to design reliable and efficient gate driving circuits</w:t>
                      </w:r>
                    </w:p>
                    <w:p w:rsidR="00692C52" w:rsidRDefault="00692C52">
                      <w:pPr>
                        <w:kinsoku w:val="0"/>
                        <w:overflowPunct w:val="0"/>
                        <w:autoSpaceDE/>
                        <w:autoSpaceDN/>
                        <w:adjustRightInd/>
                        <w:spacing w:before="521" w:line="319" w:lineRule="exact"/>
                        <w:ind w:left="864"/>
                        <w:textAlignment w:val="baseline"/>
                        <w:rPr>
                          <w:rFonts w:ascii="Arial" w:hAnsi="Arial"/>
                          <w:b/>
                          <w:spacing w:val="-2"/>
                          <w:sz w:val="28"/>
                        </w:rPr>
                      </w:pPr>
                      <w:r>
                        <w:rPr>
                          <w:rFonts w:ascii="Arial" w:hAnsi="Arial"/>
                          <w:b/>
                          <w:spacing w:val="-2"/>
                          <w:sz w:val="28"/>
                        </w:rPr>
                        <w:t xml:space="preserve">Table of Contents</w:t>
                      </w:r>
                    </w:p>
                    <w:p w:rsidR="00692C52" w:rsidRPr="00D90892" w:rsidRDefault="00692C52">
                      <w:pPr>
                        <w:tabs>
                          <w:tab w:val="right" w:leader="dot" w:pos="11088"/>
                        </w:tabs>
                        <w:kinsoku w:val="0"/>
                        <w:overflowPunct w:val="0"/>
                        <w:autoSpaceDE/>
                        <w:autoSpaceDN/>
                        <w:adjustRightInd/>
                        <w:spacing w:before="127" w:line="236" w:lineRule="exact"/>
                        <w:ind w:left="864"/>
                        <w:textAlignment w:val="baseline"/>
                        <w:rPr>
                          <w:rFonts w:ascii="Arial Narrow" w:hAnsi="Arial Narrow"/>
                          <w:b/>
                          <w:sz w:val="23"/>
                          <w:highlight w:val="yellow"/>
                        </w:rPr>
                      </w:pPr>
                      <w:r w:rsidRPr="00D90892">
                        <w:rPr>
                          <w:rFonts w:ascii="Arial Narrow" w:hAnsi="Arial Narrow"/>
                          <w:b/>
                          <w:sz w:val="23"/>
                          <w:highlight w:val="yellow"/>
                        </w:rPr>
                        <w:t xml:space="preserve">About this document</w:t>
                      </w:r>
                      <w:r w:rsidRPr="00D90892">
                        <w:rPr>
                          <w:rFonts w:ascii="Arial Narrow" w:hAnsi="Arial Narrow"/>
                          <w:b/>
                          <w:sz w:val="23"/>
                          <w:highlight w:val="yellow"/>
                        </w:rPr>
                        <w:tab/>
                        <w:t xml:space="preserve">1</w:t>
                      </w:r>
                    </w:p>
                    <w:p w:rsidR="00692C52" w:rsidRPr="00D90892" w:rsidRDefault="00692C52">
                      <w:pPr>
                        <w:tabs>
                          <w:tab w:val="right" w:leader="dot" w:pos="11088"/>
                        </w:tabs>
                        <w:kinsoku w:val="0"/>
                        <w:overflowPunct w:val="0"/>
                        <w:autoSpaceDE/>
                        <w:autoSpaceDN/>
                        <w:adjustRightInd/>
                        <w:spacing w:before="100" w:line="236" w:lineRule="exact"/>
                        <w:ind w:left="864"/>
                        <w:textAlignment w:val="baseline"/>
                        <w:rPr>
                          <w:rFonts w:ascii="Arial Narrow" w:hAnsi="Arial Narrow"/>
                          <w:b/>
                          <w:sz w:val="23"/>
                          <w:highlight w:val="yellow"/>
                        </w:rPr>
                      </w:pPr>
                      <w:r w:rsidRPr="00D90892">
                        <w:rPr>
                          <w:rFonts w:ascii="Arial Narrow" w:hAnsi="Arial Narrow"/>
                          <w:b/>
                          <w:sz w:val="23"/>
                          <w:highlight w:val="yellow"/>
                        </w:rPr>
                        <w:t xml:space="preserve">Table of Contents</w:t>
                      </w:r>
                      <w:r w:rsidRPr="00D90892">
                        <w:rPr>
                          <w:rFonts w:ascii="Arial Narrow" w:hAnsi="Arial Narrow"/>
                          <w:b/>
                          <w:sz w:val="23"/>
                          <w:highlight w:val="yellow"/>
                        </w:rPr>
                        <w:tab/>
                        <w:t xml:space="preserve">1</w:t>
                      </w:r>
                    </w:p>
                    <w:p w:rsidR="00692C52" w:rsidRPr="00D90892" w:rsidRDefault="00692C52">
                      <w:pPr>
                        <w:tabs>
                          <w:tab w:val="left" w:pos="2016"/>
                          <w:tab w:val="right" w:leader="dot" w:pos="11088"/>
                        </w:tabs>
                        <w:kinsoku w:val="0"/>
                        <w:overflowPunct w:val="0"/>
                        <w:autoSpaceDE/>
                        <w:autoSpaceDN/>
                        <w:adjustRightInd/>
                        <w:spacing w:before="100" w:line="236" w:lineRule="exact"/>
                        <w:ind w:left="864"/>
                        <w:textAlignment w:val="baseline"/>
                        <w:rPr>
                          <w:rFonts w:ascii="Arial Narrow" w:hAnsi="Arial Narrow"/>
                          <w:b/>
                          <w:sz w:val="23"/>
                          <w:highlight w:val="yellow"/>
                        </w:rPr>
                      </w:pPr>
                      <w:r w:rsidRPr="00D90892">
                        <w:rPr>
                          <w:rFonts w:ascii="Arial Narrow" w:hAnsi="Arial Narrow"/>
                          <w:b/>
                          <w:sz w:val="23"/>
                          <w:highlight w:val="yellow"/>
                        </w:rPr>
                        <w:t xml:space="preserve">1</w:t>
                      </w:r>
                      <w:r w:rsidRPr="00D90892">
                        <w:rPr>
                          <w:rFonts w:ascii="Arial Narrow" w:hAnsi="Arial Narrow"/>
                          <w:b/>
                          <w:sz w:val="23"/>
                          <w:highlight w:val="yellow"/>
                        </w:rPr>
                        <w:tab/>
                        <w:t xml:space="preserve">Scope</w:t>
                      </w:r>
                      <w:r w:rsidRPr="00D90892">
                        <w:rPr>
                          <w:rFonts w:ascii="Arial Narrow" w:hAnsi="Arial Narrow"/>
                          <w:b/>
                          <w:sz w:val="23"/>
                          <w:highlight w:val="yellow"/>
                        </w:rPr>
                        <w:tab/>
                        <w:t xml:space="preserve">2</w:t>
                      </w:r>
                    </w:p>
                    <w:p w:rsidR="00692C52" w:rsidRPr="00D90892" w:rsidRDefault="00692C52">
                      <w:pPr>
                        <w:tabs>
                          <w:tab w:val="left" w:pos="2016"/>
                          <w:tab w:val="right" w:leader="dot" w:pos="11088"/>
                        </w:tabs>
                        <w:kinsoku w:val="0"/>
                        <w:overflowPunct w:val="0"/>
                        <w:autoSpaceDE/>
                        <w:autoSpaceDN/>
                        <w:adjustRightInd/>
                        <w:spacing w:before="100" w:line="236" w:lineRule="exact"/>
                        <w:ind w:left="864"/>
                        <w:textAlignment w:val="baseline"/>
                        <w:rPr>
                          <w:rFonts w:ascii="Arial Narrow" w:hAnsi="Arial Narrow"/>
                          <w:b/>
                          <w:sz w:val="23"/>
                          <w:highlight w:val="yellow"/>
                        </w:rPr>
                      </w:pPr>
                      <w:r w:rsidRPr="00D90892">
                        <w:rPr>
                          <w:rFonts w:ascii="Arial Narrow" w:hAnsi="Arial Narrow"/>
                          <w:b/>
                          <w:sz w:val="23"/>
                          <w:highlight w:val="yellow"/>
                        </w:rPr>
                        <w:t xml:space="preserve">2</w:t>
                      </w:r>
                      <w:r w:rsidRPr="00D90892">
                        <w:rPr>
                          <w:rFonts w:ascii="Arial Narrow" w:hAnsi="Arial Narrow"/>
                          <w:b/>
                          <w:sz w:val="23"/>
                          <w:highlight w:val="yellow"/>
                        </w:rPr>
                        <w:tab/>
                        <w:t xml:space="preserve">Gate resistor basics</w:t>
                      </w:r>
                      <w:r w:rsidRPr="00D90892">
                        <w:rPr>
                          <w:rFonts w:ascii="Arial Narrow" w:hAnsi="Arial Narrow"/>
                          <w:b/>
                          <w:sz w:val="23"/>
                          <w:highlight w:val="yellow"/>
                        </w:rPr>
                        <w:tab/>
                        <w:t xml:space="preserve">3</w:t>
                      </w:r>
                    </w:p>
                    <w:p w:rsidR="00692C52" w:rsidRPr="00D90892" w:rsidRDefault="00692C52">
                      <w:pPr>
                        <w:tabs>
                          <w:tab w:val="left" w:pos="2016"/>
                          <w:tab w:val="right" w:leader="dot" w:pos="11088"/>
                        </w:tabs>
                        <w:kinsoku w:val="0"/>
                        <w:overflowPunct w:val="0"/>
                        <w:autoSpaceDE/>
                        <w:autoSpaceDN/>
                        <w:adjustRightInd/>
                        <w:spacing w:before="100" w:line="237" w:lineRule="exact"/>
                        <w:ind w:left="864"/>
                        <w:textAlignment w:val="baseline"/>
                        <w:rPr>
                          <w:rFonts w:ascii="Arial Narrow" w:hAnsi="Arial Narrow"/>
                          <w:b/>
                          <w:sz w:val="23"/>
                          <w:highlight w:val="yellow"/>
                        </w:rPr>
                      </w:pPr>
                      <w:r w:rsidRPr="00D90892">
                        <w:rPr>
                          <w:rFonts w:ascii="Arial Narrow" w:hAnsi="Arial Narrow"/>
                          <w:b/>
                          <w:sz w:val="23"/>
                          <w:highlight w:val="yellow"/>
                        </w:rPr>
                        <w:t xml:space="preserve">3</w:t>
                      </w:r>
                      <w:r w:rsidRPr="00D90892">
                        <w:rPr>
                          <w:rFonts w:ascii="Arial Narrow" w:hAnsi="Arial Narrow"/>
                          <w:b/>
                          <w:sz w:val="23"/>
                          <w:highlight w:val="yellow"/>
                        </w:rPr>
                        <w:tab/>
                        <w:t xml:space="preserve">What should be considered for gate resistance when design a gate driver circuit</w:t>
                      </w:r>
                      <w:r w:rsidRPr="00D90892">
                        <w:rPr>
                          <w:rFonts w:ascii="Arial Narrow" w:hAnsi="Arial Narrow"/>
                          <w:b/>
                          <w:sz w:val="23"/>
                          <w:highlight w:val="yellow"/>
                        </w:rPr>
                        <w:tab/>
                        <w:t xml:space="preserve">4</w:t>
                      </w:r>
                    </w:p>
                    <w:p w:rsidR="00692C52" w:rsidRPr="00D90892" w:rsidRDefault="00692C52">
                      <w:pPr>
                        <w:tabs>
                          <w:tab w:val="left" w:pos="2016"/>
                          <w:tab w:val="right" w:leader="dot" w:pos="11088"/>
                        </w:tabs>
                        <w:kinsoku w:val="0"/>
                        <w:overflowPunct w:val="0"/>
                        <w:autoSpaceDE/>
                        <w:autoSpaceDN/>
                        <w:adjustRightInd/>
                        <w:spacing w:before="38" w:line="245" w:lineRule="exact"/>
                        <w:ind w:left="864"/>
                        <w:textAlignment w:val="baseline"/>
                        <w:rPr>
                          <w:rFonts w:ascii="Tahoma" w:hAnsi="Tahoma"/>
                          <w:highlight w:val="yellow"/>
                        </w:rPr>
                      </w:pPr>
                      <w:r w:rsidRPr="00D90892">
                        <w:rPr>
                          <w:rFonts w:ascii="Tahoma" w:hAnsi="Tahoma"/>
                          <w:highlight w:val="yellow"/>
                        </w:rPr>
                        <w:t xml:space="preserve">3.1</w:t>
                      </w:r>
                      <w:r w:rsidRPr="00D90892">
                        <w:rPr>
                          <w:rFonts w:ascii="Tahoma" w:hAnsi="Tahoma"/>
                          <w:highlight w:val="yellow"/>
                        </w:rPr>
                        <w:tab/>
                        <w:t xml:space="preserve">Gate charging/discharging peak current</w:t>
                      </w:r>
                      <w:r w:rsidRPr="00D90892">
                        <w:rPr>
                          <w:rFonts w:ascii="Tahoma" w:hAnsi="Tahoma"/>
                          <w:highlight w:val="yellow"/>
                        </w:rPr>
                        <w:tab/>
                        <w:t xml:space="preserve">4</w:t>
                      </w:r>
                    </w:p>
                    <w:p w:rsidR="00692C52" w:rsidRPr="00D90892" w:rsidRDefault="00692C52">
                      <w:pPr>
                        <w:tabs>
                          <w:tab w:val="left" w:pos="2016"/>
                          <w:tab w:val="right" w:leader="dot" w:pos="11088"/>
                        </w:tabs>
                        <w:kinsoku w:val="0"/>
                        <w:overflowPunct w:val="0"/>
                        <w:autoSpaceDE/>
                        <w:autoSpaceDN/>
                        <w:adjustRightInd/>
                        <w:spacing w:before="29" w:line="242" w:lineRule="exact"/>
                        <w:ind w:left="864"/>
                        <w:textAlignment w:val="baseline"/>
                        <w:rPr>
                          <w:rFonts w:ascii="Tahoma" w:hAnsi="Tahoma"/>
                          <w:highlight w:val="yellow"/>
                        </w:rPr>
                      </w:pPr>
                      <w:r w:rsidRPr="00D90892">
                        <w:rPr>
                          <w:rFonts w:ascii="Tahoma" w:hAnsi="Tahoma"/>
                          <w:highlight w:val="yellow"/>
                        </w:rPr>
                        <w:t xml:space="preserve">3.2</w:t>
                      </w:r>
                      <w:r w:rsidRPr="00D90892">
                        <w:rPr>
                          <w:rFonts w:ascii="Tahoma" w:hAnsi="Tahoma"/>
                          <w:highlight w:val="yellow"/>
                        </w:rPr>
                        <w:tab/>
                        <w:t xml:space="preserve">Power dissipation</w:t>
                      </w:r>
                      <w:r w:rsidRPr="00D90892">
                        <w:rPr>
                          <w:rFonts w:ascii="Tahoma" w:hAnsi="Tahoma"/>
                          <w:highlight w:val="yellow"/>
                        </w:rPr>
                        <w:tab/>
                        <w:t xml:space="preserve">5</w:t>
                      </w:r>
                    </w:p>
                    <w:p w:rsidR="00692C52" w:rsidRPr="00D90892" w:rsidRDefault="00692C52">
                      <w:pPr>
                        <w:tabs>
                          <w:tab w:val="left" w:pos="2016"/>
                          <w:tab w:val="right" w:leader="dot" w:pos="11088"/>
                        </w:tabs>
                        <w:kinsoku w:val="0"/>
                        <w:overflowPunct w:val="0"/>
                        <w:autoSpaceDE/>
                        <w:autoSpaceDN/>
                        <w:adjustRightInd/>
                        <w:spacing w:before="36" w:line="245" w:lineRule="exact"/>
                        <w:ind w:left="864"/>
                        <w:textAlignment w:val="baseline"/>
                        <w:rPr>
                          <w:rFonts w:ascii="Tahoma" w:hAnsi="Tahoma"/>
                          <w:highlight w:val="yellow"/>
                        </w:rPr>
                      </w:pPr>
                      <w:r w:rsidRPr="00D90892">
                        <w:rPr>
                          <w:rFonts w:ascii="Tahoma" w:hAnsi="Tahoma"/>
                          <w:highlight w:val="yellow"/>
                        </w:rPr>
                        <w:t xml:space="preserve">3.3</w:t>
                      </w:r>
                      <w:r w:rsidRPr="00D90892">
                        <w:rPr>
                          <w:rFonts w:ascii="Tahoma" w:hAnsi="Tahoma"/>
                          <w:highlight w:val="yellow"/>
                        </w:rPr>
                        <w:tab/>
                        <w:t xml:space="preserve">Switching speed and electromagnetic compatibility</w:t>
                      </w:r>
                      <w:r w:rsidRPr="00D90892">
                        <w:rPr>
                          <w:rFonts w:ascii="Tahoma" w:hAnsi="Tahoma"/>
                          <w:highlight w:val="yellow"/>
                        </w:rPr>
                        <w:tab/>
                        <w:t xml:space="preserve">6</w:t>
                      </w:r>
                    </w:p>
                    <w:p w:rsidR="00692C52" w:rsidRPr="00D90892" w:rsidRDefault="00692C52">
                      <w:pPr>
                        <w:tabs>
                          <w:tab w:val="left" w:pos="2016"/>
                          <w:tab w:val="right" w:leader="dot" w:pos="11088"/>
                        </w:tabs>
                        <w:kinsoku w:val="0"/>
                        <w:overflowPunct w:val="0"/>
                        <w:autoSpaceDE/>
                        <w:autoSpaceDN/>
                        <w:adjustRightInd/>
                        <w:spacing w:before="33" w:line="245" w:lineRule="exact"/>
                        <w:ind w:left="864"/>
                        <w:textAlignment w:val="baseline"/>
                        <w:rPr>
                          <w:rFonts w:ascii="Tahoma" w:hAnsi="Tahoma"/>
                          <w:highlight w:val="yellow"/>
                        </w:rPr>
                      </w:pPr>
                      <w:r w:rsidRPr="00D90892">
                        <w:rPr>
                          <w:rFonts w:ascii="Tahoma" w:hAnsi="Tahoma"/>
                          <w:highlight w:val="yellow"/>
                        </w:rPr>
                        <w:t xml:space="preserve">3.4</w:t>
                      </w:r>
                      <w:r w:rsidRPr="00D90892">
                        <w:rPr>
                          <w:rFonts w:ascii="Tahoma" w:hAnsi="Tahoma"/>
                          <w:highlight w:val="yellow"/>
                        </w:rPr>
                        <w:tab/>
                        <w:t xml:space="preserve">Gate ringing</w:t>
                      </w:r>
                      <w:r w:rsidRPr="00D90892">
                        <w:rPr>
                          <w:rFonts w:ascii="Tahoma" w:hAnsi="Tahoma"/>
                          <w:highlight w:val="yellow"/>
                        </w:rPr>
                        <w:tab/>
                        <w:t xml:space="preserve">7</w:t>
                      </w:r>
                    </w:p>
                    <w:p w:rsidR="00692C52" w:rsidRPr="00D90892" w:rsidRDefault="00692C52">
                      <w:pPr>
                        <w:tabs>
                          <w:tab w:val="left" w:pos="2016"/>
                          <w:tab w:val="right" w:leader="dot" w:pos="11088"/>
                        </w:tabs>
                        <w:kinsoku w:val="0"/>
                        <w:overflowPunct w:val="0"/>
                        <w:autoSpaceDE/>
                        <w:autoSpaceDN/>
                        <w:adjustRightInd/>
                        <w:spacing w:before="29" w:line="242" w:lineRule="exact"/>
                        <w:ind w:left="864"/>
                        <w:textAlignment w:val="baseline"/>
                        <w:rPr>
                          <w:rFonts w:ascii="Tahoma" w:hAnsi="Tahoma"/>
                          <w:highlight w:val="yellow"/>
                        </w:rPr>
                      </w:pPr>
                      <w:r w:rsidRPr="00D90892">
                        <w:rPr>
                          <w:rFonts w:ascii="Tahoma" w:hAnsi="Tahoma"/>
                          <w:highlight w:val="yellow"/>
                        </w:rPr>
                        <w:t xml:space="preserve">3.5</w:t>
                      </w:r>
                      <w:r w:rsidRPr="00D90892">
                        <w:rPr>
                          <w:rFonts w:ascii="Tahoma" w:hAnsi="Tahoma"/>
                          <w:highlight w:val="yellow"/>
                        </w:rPr>
                        <w:tab/>
                        <w:t xml:space="preserve">Parasitic turn-on</w:t>
                      </w:r>
                      <w:r w:rsidRPr="00D90892">
                        <w:rPr>
                          <w:rFonts w:ascii="Tahoma" w:hAnsi="Tahoma"/>
                          <w:highlight w:val="yellow"/>
                        </w:rPr>
                        <w:tab/>
                        <w:t xml:space="preserve">8</w:t>
                      </w:r>
                    </w:p>
                    <w:p w:rsidR="00692C52" w:rsidRPr="00D90892" w:rsidRDefault="00692C52">
                      <w:pPr>
                        <w:tabs>
                          <w:tab w:val="left" w:pos="2016"/>
                          <w:tab w:val="right" w:leader="dot" w:pos="11088"/>
                        </w:tabs>
                        <w:kinsoku w:val="0"/>
                        <w:overflowPunct w:val="0"/>
                        <w:autoSpaceDE/>
                        <w:autoSpaceDN/>
                        <w:adjustRightInd/>
                        <w:spacing w:before="36" w:line="245" w:lineRule="exact"/>
                        <w:ind w:left="864"/>
                        <w:textAlignment w:val="baseline"/>
                        <w:rPr>
                          <w:rFonts w:ascii="Tahoma" w:hAnsi="Tahoma"/>
                          <w:highlight w:val="yellow"/>
                        </w:rPr>
                      </w:pPr>
                      <w:r w:rsidRPr="00D90892">
                        <w:rPr>
                          <w:rFonts w:ascii="Tahoma" w:hAnsi="Tahoma"/>
                          <w:highlight w:val="yellow"/>
                        </w:rPr>
                        <w:t xml:space="preserve">3.6</w:t>
                      </w:r>
                      <w:r w:rsidRPr="00D90892">
                        <w:rPr>
                          <w:rFonts w:ascii="Tahoma" w:hAnsi="Tahoma"/>
                          <w:highlight w:val="yellow"/>
                        </w:rPr>
                        <w:tab/>
                        <w:t xml:space="preserve">Typical gate circuit</w:t>
                      </w:r>
                      <w:r w:rsidRPr="00D90892">
                        <w:rPr>
                          <w:rFonts w:ascii="Tahoma" w:hAnsi="Tahoma"/>
                          <w:highlight w:val="yellow"/>
                        </w:rPr>
                        <w:tab/>
                        <w:t xml:space="preserve">10</w:t>
                      </w:r>
                    </w:p>
                    <w:p w:rsidR="00692C52" w:rsidRPr="00D90892" w:rsidRDefault="00692C52">
                      <w:pPr>
                        <w:tabs>
                          <w:tab w:val="left" w:pos="2016"/>
                          <w:tab w:val="right" w:leader="dot" w:pos="11088"/>
                        </w:tabs>
                        <w:kinsoku w:val="0"/>
                        <w:overflowPunct w:val="0"/>
                        <w:autoSpaceDE/>
                        <w:autoSpaceDN/>
                        <w:adjustRightInd/>
                        <w:spacing w:before="94" w:line="237" w:lineRule="exact"/>
                        <w:ind w:left="864"/>
                        <w:textAlignment w:val="baseline"/>
                        <w:rPr>
                          <w:rFonts w:ascii="Arial Narrow" w:hAnsi="Arial Narrow"/>
                          <w:b/>
                          <w:sz w:val="23"/>
                          <w:highlight w:val="yellow"/>
                        </w:rPr>
                      </w:pPr>
                      <w:r w:rsidRPr="00D90892">
                        <w:rPr>
                          <w:rFonts w:ascii="Arial Narrow" w:hAnsi="Arial Narrow"/>
                          <w:b/>
                          <w:sz w:val="23"/>
                          <w:highlight w:val="yellow"/>
                        </w:rPr>
                        <w:t xml:space="preserve">4</w:t>
                      </w:r>
                      <w:r w:rsidRPr="00D90892">
                        <w:rPr>
                          <w:rFonts w:ascii="Arial Narrow" w:hAnsi="Arial Narrow"/>
                          <w:b/>
                          <w:sz w:val="23"/>
                          <w:highlight w:val="yellow"/>
                        </w:rPr>
                        <w:tab/>
                        <w:t xml:space="preserve">The tricks to quickly select a proper gate resistor</w:t>
                      </w:r>
                      <w:r w:rsidRPr="00D90892">
                        <w:rPr>
                          <w:rFonts w:ascii="Arial Narrow" w:hAnsi="Arial Narrow"/>
                          <w:b/>
                          <w:sz w:val="23"/>
                          <w:highlight w:val="yellow"/>
                        </w:rPr>
                        <w:tab/>
                        <w:t xml:space="preserve">11</w:t>
                      </w:r>
                    </w:p>
                    <w:p w:rsidR="00692C52" w:rsidRPr="00D90892" w:rsidRDefault="00692C52">
                      <w:pPr>
                        <w:tabs>
                          <w:tab w:val="left" w:pos="2016"/>
                          <w:tab w:val="right" w:leader="dot" w:pos="11088"/>
                        </w:tabs>
                        <w:kinsoku w:val="0"/>
                        <w:overflowPunct w:val="0"/>
                        <w:autoSpaceDE/>
                        <w:autoSpaceDN/>
                        <w:adjustRightInd/>
                        <w:spacing w:before="39" w:line="245" w:lineRule="exact"/>
                        <w:ind w:left="864"/>
                        <w:textAlignment w:val="baseline"/>
                        <w:rPr>
                          <w:rFonts w:ascii="Tahoma" w:hAnsi="Tahoma"/>
                          <w:highlight w:val="yellow"/>
                        </w:rPr>
                      </w:pPr>
                      <w:r w:rsidRPr="00D90892">
                        <w:rPr>
                          <w:rFonts w:ascii="Tahoma" w:hAnsi="Tahoma"/>
                          <w:highlight w:val="yellow"/>
                        </w:rPr>
                        <w:t xml:space="preserve">4.1</w:t>
                      </w:r>
                      <w:r w:rsidRPr="00D90892">
                        <w:rPr>
                          <w:rFonts w:ascii="Tahoma" w:hAnsi="Tahoma"/>
                          <w:highlight w:val="yellow"/>
                        </w:rPr>
                        <w:tab/>
                        <w:t xml:space="preserve">Power rating of gate resistors</w:t>
                      </w:r>
                      <w:r w:rsidRPr="00D90892">
                        <w:rPr>
                          <w:rFonts w:ascii="Tahoma" w:hAnsi="Tahoma"/>
                          <w:highlight w:val="yellow"/>
                        </w:rPr>
                        <w:tab/>
                        <w:t xml:space="preserve">11</w:t>
                      </w:r>
                    </w:p>
                    <w:p w:rsidR="00692C52" w:rsidRPr="00D90892" w:rsidRDefault="00692C52">
                      <w:pPr>
                        <w:tabs>
                          <w:tab w:val="left" w:pos="2016"/>
                          <w:tab w:val="right" w:leader="dot" w:pos="11088"/>
                        </w:tabs>
                        <w:kinsoku w:val="0"/>
                        <w:overflowPunct w:val="0"/>
                        <w:autoSpaceDE/>
                        <w:autoSpaceDN/>
                        <w:adjustRightInd/>
                        <w:spacing w:before="28" w:line="242" w:lineRule="exact"/>
                        <w:ind w:left="864"/>
                        <w:textAlignment w:val="baseline"/>
                        <w:rPr>
                          <w:rFonts w:ascii="Tahoma" w:hAnsi="Tahoma"/>
                          <w:highlight w:val="yellow"/>
                        </w:rPr>
                      </w:pPr>
                      <w:r w:rsidRPr="00D90892">
                        <w:rPr>
                          <w:rFonts w:ascii="Tahoma" w:hAnsi="Tahoma"/>
                          <w:highlight w:val="yellow"/>
                        </w:rPr>
                        <w:t xml:space="preserve">4.2</w:t>
                      </w:r>
                      <w:r w:rsidRPr="00D90892">
                        <w:rPr>
                          <w:rFonts w:ascii="Tahoma" w:hAnsi="Tahoma"/>
                          <w:highlight w:val="yellow"/>
                        </w:rPr>
                        <w:tab/>
                        <w:t xml:space="preserve">Rule of Thumb</w:t>
                      </w:r>
                      <w:r w:rsidRPr="00D90892">
                        <w:rPr>
                          <w:rFonts w:ascii="Tahoma" w:hAnsi="Tahoma"/>
                          <w:highlight w:val="yellow"/>
                        </w:rPr>
                        <w:tab/>
                        <w:t xml:space="preserve">11</w:t>
                      </w:r>
                    </w:p>
                    <w:p w:rsidR="00692C52" w:rsidRPr="00D90892" w:rsidRDefault="00692C52">
                      <w:pPr>
                        <w:tabs>
                          <w:tab w:val="left" w:pos="2016"/>
                          <w:tab w:val="right" w:leader="dot" w:pos="11088"/>
                        </w:tabs>
                        <w:kinsoku w:val="0"/>
                        <w:overflowPunct w:val="0"/>
                        <w:autoSpaceDE/>
                        <w:autoSpaceDN/>
                        <w:adjustRightInd/>
                        <w:spacing w:before="97" w:line="236" w:lineRule="exact"/>
                        <w:ind w:left="864"/>
                        <w:textAlignment w:val="baseline"/>
                        <w:rPr>
                          <w:rFonts w:ascii="Arial Narrow" w:hAnsi="Arial Narrow"/>
                          <w:b/>
                          <w:sz w:val="23"/>
                          <w:highlight w:val="yellow"/>
                        </w:rPr>
                      </w:pPr>
                      <w:r w:rsidRPr="00D90892">
                        <w:rPr>
                          <w:rFonts w:ascii="Arial Narrow" w:hAnsi="Arial Narrow"/>
                          <w:b/>
                          <w:sz w:val="23"/>
                          <w:highlight w:val="yellow"/>
                        </w:rPr>
                        <w:t xml:space="preserve">5</w:t>
                      </w:r>
                      <w:r w:rsidRPr="00D90892">
                        <w:rPr>
                          <w:rFonts w:ascii="Arial Narrow" w:hAnsi="Arial Narrow"/>
                          <w:b/>
                          <w:sz w:val="23"/>
                          <w:highlight w:val="yellow"/>
                        </w:rPr>
                        <w:tab/>
                        <w:t xml:space="preserve">References</w:t>
                      </w:r>
                      <w:r w:rsidRPr="00D90892">
                        <w:rPr>
                          <w:rFonts w:ascii="Arial Narrow" w:hAnsi="Arial Narrow"/>
                          <w:b/>
                          <w:sz w:val="23"/>
                          <w:highlight w:val="yellow"/>
                        </w:rPr>
                        <w:tab/>
                        <w:t xml:space="preserve">12</w:t>
                      </w:r>
                    </w:p>
                    <w:p w:rsidR="00692C52" w:rsidRDefault="00692C52">
                      <w:pPr>
                        <w:tabs>
                          <w:tab w:val="right" w:leader="dot" w:pos="11088"/>
                        </w:tabs>
                        <w:kinsoku w:val="0"/>
                        <w:overflowPunct w:val="0"/>
                        <w:autoSpaceDE/>
                        <w:autoSpaceDN/>
                        <w:adjustRightInd/>
                        <w:spacing w:before="100" w:after="4911" w:line="236" w:lineRule="exact"/>
                        <w:ind w:left="864"/>
                        <w:textAlignment w:val="baseline"/>
                        <w:rPr>
                          <w:rFonts w:ascii="Arial Narrow" w:hAnsi="Arial Narrow"/>
                          <w:b/>
                          <w:sz w:val="23"/>
                        </w:rPr>
                      </w:pPr>
                      <w:r w:rsidRPr="00D90892">
                        <w:rPr>
                          <w:rFonts w:ascii="Arial Narrow" w:hAnsi="Arial Narrow"/>
                          <w:b/>
                          <w:sz w:val="23"/>
                          <w:highlight w:val="yellow"/>
                        </w:rPr>
                        <w:t xml:space="preserve">Revision History</w:t>
                      </w:r>
                      <w:r w:rsidRPr="00D90892">
                        <w:rPr>
                          <w:rFonts w:ascii="Arial Narrow" w:hAnsi="Arial Narrow"/>
                          <w:b/>
                          <w:sz w:val="23"/>
                          <w:highlight w:val="yellow"/>
                        </w:rPr>
                        <w:tab/>
                        <w:t xml:space="preserve">13</w:t>
                      </w:r>
                    </w:p>
                  </w:txbxContent>
                </v:textbox>
                <w10:wrap type="square" anchorx="page" anchory="page"/>
              </v:shape>
            </w:pict>
          </mc:Fallback>
        </mc:AlternateContent>
      </w:r>
      <w:r>
        <w:rPr>
          <w:noProof/>
        </w:rPr>
        <mc:AlternateContent>
          <mc:Choice Requires="wps">
            <w:drawing>
              <wp:anchor distT="0" distB="0" distL="0" distR="0" simplePos="0" relativeHeight="251663360" behindDoc="0" locked="0" layoutInCell="0" allowOverlap="1">
                <wp:simplePos x="0" y="0"/>
                <wp:positionH relativeFrom="page">
                  <wp:posOffset>542290</wp:posOffset>
                </wp:positionH>
                <wp:positionV relativeFrom="page">
                  <wp:posOffset>10176510</wp:posOffset>
                </wp:positionV>
                <wp:extent cx="6489700" cy="313690"/>
                <wp:effectExtent l="0" t="0" r="0" b="0"/>
                <wp:wrapSquare wrapText="bothSides"/>
                <wp:docPr id="1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313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Pr="00473D17" w:rsidRDefault="00692C52">
                            <w:pPr>
                              <w:tabs>
                                <w:tab w:val="right" w:pos="10224"/>
                              </w:tabs>
                              <w:kinsoku w:val="0"/>
                              <w:overflowPunct w:val="0"/>
                              <w:autoSpaceDE/>
                              <w:autoSpaceDN/>
                              <w:adjustRightInd/>
                              <w:spacing w:before="11" w:line="201" w:lineRule="exact"/>
                              <w:textAlignment w:val="baseline"/>
                              <w:rPr>
                                <w:rFonts w:ascii="Tahoma" w:hAnsi="Tahoma"/>
                                <w:sz w:val="16"/>
                              </w:rPr>
                            </w:pPr>
                            <w:r w:rsidRPr="00473D17">
                              <w:rPr>
                                <w:rFonts w:ascii="Tahoma" w:hAnsi="Tahoma"/>
                                <w:sz w:val="16"/>
                              </w:rPr>
                              <w:t>＜＜</w:t>
                            </w:r>
                            <w:r w:rsidRPr="00473D17">
                              <w:rPr>
                                <w:rFonts w:ascii="Tahoma" w:hAnsi="Tahoma"/>
                                <w:sz w:val="16"/>
                              </w:rPr>
                              <w:t>★Application Note AN2015-06</w:t>
                            </w:r>
                            <w:r w:rsidRPr="00473D17">
                              <w:rPr>
                                <w:rFonts w:ascii="Tahoma" w:hAnsi="Tahoma"/>
                                <w:color w:val="FF0000"/>
                                <w:sz w:val="16"/>
                              </w:rPr>
                              <w:t xml:space="preserve"> </w:t>
                            </w:r>
                            <w:r w:rsidRPr="00D90892">
                              <w:rPr>
                                <w:rFonts w:ascii="Tahoma" w:hAnsi="Tahoma"/>
                                <w:color w:val="FF0000"/>
                                <w:sz w:val="16"/>
                                <w:highlight w:val="yellow"/>
                              </w:rPr>
                              <w:t>Please read the Important Notice and Warnings at the end of this document</w:t>
                            </w:r>
                            <w:r w:rsidRPr="00D90892">
                              <w:rPr>
                                <w:rFonts w:ascii="Tahoma" w:hAnsi="Tahoma"/>
                                <w:color w:val="FF0000"/>
                                <w:sz w:val="16"/>
                                <w:highlight w:val="yellow"/>
                              </w:rPr>
                              <w:t>＞＞アプリケーションノート</w:t>
                            </w:r>
                            <w:r w:rsidRPr="00D90892">
                              <w:rPr>
                                <w:rFonts w:ascii="Tahoma" w:hAnsi="Tahoma"/>
                                <w:color w:val="FF0000"/>
                                <w:sz w:val="16"/>
                                <w:highlight w:val="yellow"/>
                              </w:rPr>
                              <w:t>AN2015-06</w:t>
                            </w:r>
                            <w:r w:rsidRPr="00D90892">
                              <w:rPr>
                                <w:rFonts w:ascii="Tahoma" w:hAnsi="Tahoma"/>
                                <w:color w:val="FF0000"/>
                                <w:sz w:val="16"/>
                                <w:highlight w:val="yellow"/>
                              </w:rPr>
                              <w:t>このドキュメントの最後にある重要な通知と警告をお読みください</w:t>
                            </w:r>
                            <w:r w:rsidRPr="00473D17">
                              <w:rPr>
                                <w:rFonts w:ascii="Tahoma" w:hAnsi="Tahoma"/>
                                <w:sz w:val="16"/>
                              </w:rPr>
                              <w:tab/>
                            </w:r>
                            <w:r w:rsidRPr="00473D17">
                              <w:rPr>
                                <w:rFonts w:ascii="Tahoma" w:hAnsi="Tahoma"/>
                                <w:sz w:val="16"/>
                              </w:rPr>
                              <w:t>＜＜</w:t>
                            </w:r>
                            <w:r w:rsidRPr="00473D17">
                              <w:rPr>
                                <w:rFonts w:ascii="Tahoma" w:hAnsi="Tahoma"/>
                                <w:sz w:val="16"/>
                              </w:rPr>
                              <w:t>★&lt;Revision 1.0&gt;</w:t>
                            </w:r>
                            <w:r w:rsidRPr="00473D17">
                              <w:rPr>
                                <w:rFonts w:ascii="Tahoma" w:hAnsi="Tahoma"/>
                                <w:sz w:val="16"/>
                              </w:rPr>
                              <w:t>＞＞</w:t>
                            </w:r>
                            <w:r w:rsidRPr="00473D17">
                              <w:rPr>
                                <w:rFonts w:ascii="Tahoma" w:hAnsi="Tahoma"/>
                                <w:sz w:val="16"/>
                              </w:rPr>
                              <w:t>&lt;</w:t>
                            </w:r>
                            <w:r w:rsidRPr="00473D17">
                              <w:rPr>
                                <w:rFonts w:ascii="Tahoma" w:hAnsi="Tahoma"/>
                                <w:sz w:val="16"/>
                              </w:rPr>
                              <w:t>リビジョン</w:t>
                            </w:r>
                            <w:r w:rsidRPr="00473D17">
                              <w:rPr>
                                <w:rFonts w:ascii="Tahoma" w:hAnsi="Tahoma"/>
                                <w:sz w:val="16"/>
                              </w:rPr>
                              <w:t>1.0&gt;</w:t>
                            </w:r>
                          </w:p>
                          <w:p w:rsidR="00692C52" w:rsidRPr="00473D17" w:rsidRDefault="000518BE">
                            <w:pPr>
                              <w:tabs>
                                <w:tab w:val="right" w:pos="10224"/>
                              </w:tabs>
                              <w:kinsoku w:val="0"/>
                              <w:overflowPunct w:val="0"/>
                              <w:autoSpaceDE/>
                              <w:autoSpaceDN/>
                              <w:adjustRightInd/>
                              <w:spacing w:before="32" w:after="10" w:line="236" w:lineRule="exact"/>
                              <w:textAlignment w:val="baseline"/>
                              <w:rPr>
                                <w:rFonts w:ascii="Tahoma" w:hAnsi="Tahoma"/>
                                <w:sz w:val="16"/>
                              </w:rPr>
                            </w:pPr>
                            <w:hyperlink r:id="rId7" w:history="1">
                              <w:r w:rsidR="00692C52" w:rsidRPr="00473D17">
                                <w:rPr>
                                  <w:rFonts w:ascii="Arial Narrow" w:hAnsi="Arial Narrow"/>
                                  <w:b/>
                                  <w:color w:val="0000FF"/>
                                  <w:sz w:val="23"/>
                                  <w:u w:val="single"/>
                                </w:rPr>
                                <w:t>www.infineon.com</w:t>
                              </w:r>
                            </w:hyperlink>
                            <w:r w:rsidR="00692C52" w:rsidRPr="00473D17">
                              <w:rPr>
                                <w:rFonts w:ascii="Tahoma" w:hAnsi="Tahoma"/>
                                <w:sz w:val="16"/>
                              </w:rPr>
                              <w:tab/>
                              <w:t>2015-12-17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42.7pt;margin-top:801.3pt;width:511pt;height:24.7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5eOojgIAACUFAAAOAAAAZHJzL2Uyb0RvYy54bWysVF1v2yAUfZ+0/4B4T22nThpbdaq1XaZJ 3YfU7gcQwDEaBgYkdjftv+8CcdZ2L9M0P+ALXA733Hsul1djL9GBWye0anBxlmPEFdVMqF2Dvzxs ZiuMnCeKEakVb/Ajd/hq/frV5WBqPtedloxbBCDK1YNpcOe9qbPM0Y73xJ1pwxVsttr2xMPU7jJm yQDovczmeb7MBm2ZsZpy52D1Nm3idcRvW079p7Z13CPZYIjNx9HGcRvGbH1J6p0lphP0GAb5hyh6 IhRceoK6JZ6gvRV/QPWCWu1068+o7jPdtoLyyAHYFPkLNvcdMTxygeQ4c0qT+3+w9OPhs0WCQe3O oVSK9FCkBz56dK1HdBHyMxhXg9u9AUc/wjL4Rq7O3Gn61SGlbzqidvyNtXroOGEQXxFOZk+OJhwX QLbDB83gGrL3OgKNre1D8iAdCNChTo+n2oRQKCwuy1V1kcMWhb3z4nxZxeJlpJ5OG+v8O657FIwG W6h9RCeHO+dDNKSeXMJlTkvBNkLKOLG77Y206EBAJ5v4pbPSdCStTte55BrxnmFIFZCUDpjpurQC DCCAsBe4RFH8qIp5mV/Pq9lmubqYlZtyMQN2q1leVNfVMi+r8nbzM0RQlHUnGOPqTig+CbQo/04A x1ZJ0ooSRUODq8V8Eck9i/5I68g1D18s4YtE9cJDv0rRN3h1ciJ1qPpbxYA2qT0RMtnZ8/BjyiAH 0z9mJWokyCIJxI/bMcpxMUlvq9kjiMZqqCmUH94aMDptv2M0QN822H3bE8sxku8VCC80+WTYydhO BlEUjjbYY5TMG58eg72xYtcBcpK20m9AnK2IugkqTlFA5GECvRg5HN+N0OxP59Hr9+u2/gUAAP// AwBQSwMEFAAGAAgAAAAhACoqZPPeAAAADQEAAA8AAABkcnMvZG93bnJldi54bWxMj8FOwzAMhu9I vENkJG4sWWFd1zWdYAiuiIK0a9Z4TdXGqZpsK29PeoKjP//6/bnYTbZnFxx960jCciGAIdVOt9RI +P56e8iA+aBIq94RSvhBD7vy9qZQuXZX+sRLFRoWS8jnSoIJYcg597VBq/zCDUhxd3KjVSGOY8P1 qK6x3PY8ESLlVrUULxg14N5g3VVnK+HxI1kf/Hv1uh8OuOky/9KdyEh5fzc9b4EFnMJfGGb9qA5l dDq6M2nPegnZ6ikmI09FkgKbE0uxjuw4s1UigJcF//9F+QsAAP//AwBQSwECLQAUAAYACAAAACEA toM4kv4AAADhAQAAEwAAAAAAAAAAAAAAAAAAAAAAW0NvbnRlbnRfVHlwZXNdLnhtbFBLAQItABQA BgAIAAAAIQA4/SH/1gAAAJQBAAALAAAAAAAAAAAAAAAAAC8BAABfcmVscy8ucmVsc1BLAQItABQA BgAIAAAAIQB85eOojgIAACUFAAAOAAAAAAAAAAAAAAAAAC4CAABkcnMvZTJvRG9jLnhtbFBLAQIt ABQABgAIAAAAIQAqKmTz3gAAAA0BAAAPAAAAAAAAAAAAAAAAAOgEAABkcnMvZG93bnJldi54bWxQ SwUGAAAAAAQABADzAAAA8wUAAAAA " o:allowincell="f" stroked="f">
                <v:fill opacity="0"/>
                <v:textbox inset="0,0,0,0">
                  <w:txbxContent>
                    <w:p w:rsidR="00692C52" w:rsidRPr="00473D17" w:rsidRDefault="00692C52">
                      <w:pPr>
                        <w:tabs>
                          <w:tab w:val="right" w:pos="10224"/>
                        </w:tabs>
                        <w:kinsoku w:val="0"/>
                        <w:overflowPunct w:val="0"/>
                        <w:autoSpaceDE/>
                        <w:autoSpaceDN/>
                        <w:adjustRightInd/>
                        <w:spacing w:before="11" w:line="201" w:lineRule="exact"/>
                        <w:textAlignment w:val="baseline"/>
                        <w:rPr>
                          <w:rFonts w:ascii="Tahoma" w:hAnsi="Tahoma"/>
                          <w:sz w:val="16"/>
                        </w:rPr>
                      </w:pPr>
                      <w:r w:rsidRPr="00473D17">
                        <w:rPr>
                          <w:rFonts w:ascii="Tahoma" w:hAnsi="Tahoma"/>
                          <w:sz w:val="16"/>
                        </w:rPr>
                        <w:t xml:space="preserve">Application Note AN2015-06</w:t>
                      </w:r>
                      <w:r w:rsidRPr="00473D17">
                        <w:rPr>
                          <w:rFonts w:ascii="Tahoma" w:hAnsi="Tahoma"/>
                          <w:color w:val="FF0000"/>
                          <w:sz w:val="16"/>
                        </w:rPr>
                        <w:t xml:space="preserve"> </w:t>
                      </w:r>
                      <w:r w:rsidRPr="00D90892">
                        <w:rPr>
                          <w:rFonts w:ascii="Tahoma" w:hAnsi="Tahoma"/>
                          <w:color w:val="FF0000"/>
                          <w:sz w:val="16"/>
                          <w:highlight w:val="yellow"/>
                        </w:rPr>
                        <w:t xml:space="preserve">Please read the Important Notice and Warnings at the end of this document</w:t>
                      </w:r>
                      <w:r w:rsidRPr="00473D17">
                        <w:rPr>
                          <w:rFonts w:ascii="Tahoma" w:hAnsi="Tahoma"/>
                          <w:sz w:val="16"/>
                        </w:rPr>
                        <w:tab/>
                        <w:t xml:space="preserve">&lt;Revision 1.0&gt;</w:t>
                      </w:r>
                    </w:p>
                    <w:p w:rsidR="00692C52" w:rsidRPr="00473D17" w:rsidRDefault="00D90892">
                      <w:pPr>
                        <w:tabs>
                          <w:tab w:val="right" w:pos="10224"/>
                        </w:tabs>
                        <w:kinsoku w:val="0"/>
                        <w:overflowPunct w:val="0"/>
                        <w:autoSpaceDE/>
                        <w:autoSpaceDN/>
                        <w:adjustRightInd/>
                        <w:spacing w:before="32" w:after="10" w:line="236" w:lineRule="exact"/>
                        <w:textAlignment w:val="baseline"/>
                        <w:rPr>
                          <w:rFonts w:ascii="Tahoma" w:hAnsi="Tahoma"/>
                          <w:sz w:val="16"/>
                        </w:rPr>
                      </w:pPr>
                      <w:hyperlink r:id="rId8" w:history="1">
                        <w:r w:rsidR="00692C52" w:rsidRPr="00473D17">
                          <w:rPr>
                            <w:rFonts w:ascii="Arial Narrow" w:hAnsi="Arial Narrow"/>
                            <w:b/>
                            <w:color w:val="0000FF"/>
                            <w:sz w:val="23"/>
                            <w:u w:val="single"/>
                          </w:rPr>
                          <w:t xml:space="preserve">www.infineon.com</w:t>
                        </w:r>
                      </w:hyperlink>
                      <w:r w:rsidR="00692C52" w:rsidRPr="00473D17">
                        <w:rPr>
                          <w:rFonts w:ascii="Tahoma" w:hAnsi="Tahoma"/>
                          <w:sz w:val="16"/>
                        </w:rPr>
                        <w:tab/>
                        <w:t xml:space="preserve">2015-12-17</w:t>
                      </w:r>
                    </w:p>
                  </w:txbxContent>
                </v:textbox>
                <w10:wrap type="square" anchorx="page" anchory="page"/>
              </v:shape>
            </w:pict>
          </mc:Fallback>
        </mc:AlternateContent>
      </w:r>
    </w:p>
    <w:p w:rsidR="00692C52" w:rsidRDefault="00692C52">
      <w:pPr>
        <w:widowControl/>
        <w:rPr>
          <w:sz w:val="24"/>
        </w:rPr>
        <w:sectPr w:rsidR="00692C52">
          <w:pgSz w:w="11909" w:h="16843"/>
          <w:pgMar w:top="0" w:right="289" w:bottom="13" w:left="0" w:header="720" w:footer="720" w:gutter="0"/>
          <w:cols w:space="720"/>
          <w:noEndnote/>
        </w:sectPr>
      </w:pPr>
    </w:p>
    <w:p w:rsidR="00692C52" w:rsidRPr="000B7513" w:rsidRDefault="00692C52" w:rsidP="000B7513">
      <w:pPr>
        <w:pStyle w:val="Heading1"/>
        <w:keepLines w:val="0"/>
        <w:widowControl/>
        <w:autoSpaceDE/>
        <w:autoSpaceDN/>
        <w:adjustRightInd/>
        <w:spacing w:after="100"/>
        <w:ind w:left="1418" w:hanging="1418"/>
        <w:rPr>
          <w:rFonts w:ascii="Source Sans Pro" w:eastAsiaTheme="minorEastAsia" w:hAnsi="Source Sans Pro" w:cs="Times New Roman"/>
          <w:b/>
          <w:snapToGrid w:val="0"/>
          <w:color w:val="auto"/>
          <w:kern w:val="28"/>
          <w:szCs w:val="22"/>
          <w:lang w:eastAsia="de-DE"/>
        </w:rPr>
      </w:pPr>
      <w:r w:rsidRPr="000B7513">
        <w:rPr>
          <w:rFonts w:ascii="Source Sans Pro" w:eastAsiaTheme="minorEastAsia" w:hAnsi="Source Sans Pro" w:cs="Times New Roman"/>
          <w:b/>
          <w:snapToGrid w:val="0"/>
          <w:color w:val="auto"/>
          <w:kern w:val="28"/>
          <w:szCs w:val="22"/>
          <w:lang w:eastAsia="de-DE"/>
        </w:rPr>
        <w:lastRenderedPageBreak/>
        <w:t>1</w:t>
      </w:r>
      <w:r w:rsidRPr="000B7513">
        <w:rPr>
          <w:rFonts w:ascii="Source Sans Pro" w:eastAsiaTheme="minorEastAsia" w:hAnsi="Source Sans Pro" w:cs="Times New Roman"/>
          <w:b/>
          <w:snapToGrid w:val="0"/>
          <w:color w:val="auto"/>
          <w:kern w:val="28"/>
          <w:szCs w:val="22"/>
          <w:lang w:eastAsia="de-DE"/>
        </w:rPr>
        <w:tab/>
      </w:r>
      <w:r w:rsidRPr="000B7513">
        <w:rPr>
          <w:rFonts w:ascii="Source Sans Pro" w:eastAsiaTheme="minorEastAsia" w:hAnsi="Source Sans Pro" w:cs="Times New Roman"/>
          <w:b/>
          <w:snapToGrid w:val="0"/>
          <w:color w:val="auto"/>
          <w:kern w:val="28"/>
          <w:szCs w:val="22"/>
          <w:lang w:eastAsia="de-DE"/>
        </w:rPr>
        <w:t>範囲</w:t>
      </w:r>
    </w:p>
    <w:p w:rsidR="00692C52" w:rsidRDefault="00692C52">
      <w:pPr>
        <w:kinsoku w:val="0"/>
        <w:overflowPunct w:val="0"/>
        <w:autoSpaceDE/>
        <w:autoSpaceDN/>
        <w:adjustRightInd/>
        <w:spacing w:before="186" w:after="12527" w:line="230" w:lineRule="exact"/>
        <w:ind w:left="72" w:right="576"/>
        <w:jc w:val="both"/>
        <w:textAlignment w:val="baseline"/>
        <w:rPr>
          <w:rFonts w:ascii="Arial" w:hAnsi="Arial"/>
        </w:rPr>
      </w:pPr>
      <w:r>
        <w:rPr>
          <w:rFonts w:ascii="Arial" w:hAnsi="Arial"/>
        </w:rPr>
        <w:t>＜＜</w:t>
      </w:r>
      <w:r>
        <w:rPr>
          <w:rFonts w:ascii="Arial" w:hAnsi="Arial"/>
        </w:rPr>
        <w:t>★This application note explains the most common related issues for the identification of suitable gate resistors for power electronic devices.</w:t>
      </w:r>
      <w:r>
        <w:rPr>
          <w:rFonts w:ascii="Arial" w:hAnsi="Arial"/>
        </w:rPr>
        <w:t>＞＞このアプリケーションノートでは、パワーエレクトロニクスデバイスに適したゲート抵抗を特定するための最も一般的な関連問題について説明します。＜＜</w:t>
      </w:r>
      <w:r>
        <w:rPr>
          <w:rFonts w:ascii="Arial" w:hAnsi="Arial"/>
        </w:rPr>
        <w:t>★It will depict the physical effects of the gate circuits and clarify the related equations.</w:t>
      </w:r>
      <w:r>
        <w:rPr>
          <w:rFonts w:ascii="Arial" w:hAnsi="Arial"/>
        </w:rPr>
        <w:t>＞＞ゲート回路の物理的効果を示し、関連する方程式を明確にします。＜＜</w:t>
      </w:r>
      <w:r>
        <w:rPr>
          <w:rFonts w:ascii="Arial" w:hAnsi="Arial"/>
        </w:rPr>
        <w:t>★Please note, that this application note cannot give recommendations for each and every power transistor or power module.</w:t>
      </w:r>
      <w:r>
        <w:rPr>
          <w:rFonts w:ascii="Arial" w:hAnsi="Arial"/>
        </w:rPr>
        <w:t>＞＞このアプリケーションノートは、すべてのパワートランジスタまたはパワーモジュールの推奨事項を示すものではないことに注意してください。＜＜</w:t>
      </w:r>
      <w:r>
        <w:rPr>
          <w:rFonts w:ascii="Arial" w:hAnsi="Arial"/>
        </w:rPr>
        <w:t>★However, it will highlight which considerations are important and the effect they can have on the selection of the gate resistors for discrete power transistors as well as for power modules.</w:t>
      </w:r>
      <w:r>
        <w:rPr>
          <w:rFonts w:ascii="Arial" w:hAnsi="Arial"/>
        </w:rPr>
        <w:t>＞＞ただし、重要な考慮事項と、ディスクリートパワートランジスタおよびパワーモジュールのゲート抵抗の選択に与える影響について説明します。</w:t>
      </w:r>
    </w:p>
    <w:p w:rsidR="00692C52" w:rsidRDefault="00692C52">
      <w:pPr>
        <w:widowControl/>
        <w:rPr>
          <w:sz w:val="24"/>
        </w:rPr>
        <w:sectPr w:rsidR="00692C52">
          <w:pgSz w:w="11909" w:h="16843"/>
          <w:pgMar w:top="260" w:right="269" w:bottom="151" w:left="760" w:header="720" w:footer="720" w:gutter="0"/>
          <w:cols w:space="720"/>
          <w:noEndnote/>
        </w:sectPr>
      </w:pPr>
    </w:p>
    <w:p w:rsidR="0098547B" w:rsidRDefault="0098547B">
      <w:pPr>
        <w:tabs>
          <w:tab w:val="left" w:pos="1800"/>
        </w:tabs>
        <w:kinsoku w:val="0"/>
        <w:overflowPunct w:val="0"/>
        <w:autoSpaceDE/>
        <w:autoSpaceDN/>
        <w:adjustRightInd/>
        <w:spacing w:before="343" w:line="341" w:lineRule="exact"/>
        <w:textAlignment w:val="baseline"/>
        <w:rPr>
          <w:rFonts w:ascii="Arial Narrow" w:hAnsi="Arial Narrow"/>
          <w:b/>
          <w:spacing w:val="-3"/>
          <w:sz w:val="32"/>
        </w:rPr>
      </w:pPr>
    </w:p>
    <w:p w:rsidR="0098547B" w:rsidRDefault="0098547B">
      <w:pPr>
        <w:tabs>
          <w:tab w:val="left" w:pos="1800"/>
        </w:tabs>
        <w:kinsoku w:val="0"/>
        <w:overflowPunct w:val="0"/>
        <w:autoSpaceDE/>
        <w:autoSpaceDN/>
        <w:adjustRightInd/>
        <w:spacing w:before="343" w:line="341" w:lineRule="exact"/>
        <w:textAlignment w:val="baseline"/>
        <w:rPr>
          <w:rFonts w:ascii="Arial Narrow" w:hAnsi="Arial Narrow"/>
          <w:b/>
          <w:spacing w:val="-3"/>
          <w:sz w:val="32"/>
        </w:rPr>
      </w:pPr>
    </w:p>
    <w:p w:rsidR="00692C52" w:rsidRPr="000B7513" w:rsidRDefault="00692C52" w:rsidP="000B7513">
      <w:pPr>
        <w:pStyle w:val="Heading1"/>
        <w:keepLines w:val="0"/>
        <w:widowControl/>
        <w:autoSpaceDE/>
        <w:autoSpaceDN/>
        <w:adjustRightInd/>
        <w:spacing w:after="100"/>
        <w:ind w:left="1418" w:hanging="1418"/>
        <w:rPr>
          <w:rFonts w:ascii="Source Sans Pro" w:eastAsiaTheme="minorEastAsia" w:hAnsi="Source Sans Pro" w:cs="Times New Roman"/>
          <w:b/>
          <w:snapToGrid w:val="0"/>
          <w:color w:val="auto"/>
          <w:kern w:val="28"/>
          <w:szCs w:val="22"/>
          <w:lang w:eastAsia="de-DE"/>
        </w:rPr>
      </w:pPr>
      <w:r w:rsidRPr="000B7513">
        <w:rPr>
          <w:rFonts w:ascii="Source Sans Pro" w:eastAsiaTheme="minorEastAsia" w:hAnsi="Source Sans Pro" w:cs="Times New Roman"/>
          <w:b/>
          <w:snapToGrid w:val="0"/>
          <w:color w:val="auto"/>
          <w:kern w:val="28"/>
          <w:szCs w:val="22"/>
          <w:lang w:eastAsia="de-DE"/>
        </w:rPr>
        <w:t>2</w:t>
      </w:r>
      <w:r w:rsidRPr="000B7513">
        <w:rPr>
          <w:rFonts w:ascii="Source Sans Pro" w:eastAsiaTheme="minorEastAsia" w:hAnsi="Source Sans Pro" w:cs="Times New Roman"/>
          <w:b/>
          <w:snapToGrid w:val="0"/>
          <w:color w:val="auto"/>
          <w:kern w:val="28"/>
          <w:szCs w:val="22"/>
          <w:lang w:eastAsia="de-DE"/>
        </w:rPr>
        <w:tab/>
      </w:r>
      <w:r w:rsidRPr="000B7513">
        <w:rPr>
          <w:rFonts w:ascii="Source Sans Pro" w:eastAsiaTheme="minorEastAsia" w:hAnsi="Source Sans Pro" w:cs="Times New Roman"/>
          <w:b/>
          <w:snapToGrid w:val="0"/>
          <w:color w:val="auto"/>
          <w:kern w:val="28"/>
          <w:szCs w:val="22"/>
          <w:lang w:eastAsia="de-DE"/>
        </w:rPr>
        <w:t>＜＜</w:t>
      </w:r>
      <w:r w:rsidRPr="000B7513">
        <w:rPr>
          <w:rFonts w:ascii="Source Sans Pro" w:eastAsiaTheme="minorEastAsia" w:hAnsi="Source Sans Pro" w:cs="Times New Roman"/>
          <w:b/>
          <w:snapToGrid w:val="0"/>
          <w:color w:val="auto"/>
          <w:kern w:val="28"/>
          <w:szCs w:val="22"/>
          <w:lang w:eastAsia="de-DE"/>
        </w:rPr>
        <w:t>★Gate resistor basics</w:t>
      </w:r>
      <w:r w:rsidRPr="000B7513">
        <w:rPr>
          <w:rFonts w:ascii="Source Sans Pro" w:eastAsiaTheme="minorEastAsia" w:hAnsi="Source Sans Pro" w:cs="Times New Roman"/>
          <w:b/>
          <w:snapToGrid w:val="0"/>
          <w:color w:val="auto"/>
          <w:kern w:val="28"/>
          <w:szCs w:val="22"/>
          <w:lang w:eastAsia="de-DE"/>
        </w:rPr>
        <w:t>＞＞ゲート抵抗の基本</w:t>
      </w:r>
    </w:p>
    <w:p w:rsidR="004858A8" w:rsidRDefault="00692C52" w:rsidP="000B7513">
      <w:pPr>
        <w:numPr>
          <w:ilvl w:val="0"/>
          <w:numId w:val="1"/>
        </w:numPr>
        <w:kinsoku w:val="0"/>
        <w:overflowPunct w:val="0"/>
        <w:autoSpaceDE/>
        <w:autoSpaceDN/>
        <w:adjustRightInd/>
        <w:spacing w:before="138" w:after="330" w:line="229" w:lineRule="exact"/>
        <w:ind w:right="576"/>
        <w:textAlignment w:val="baseline"/>
        <w:rPr>
          <w:rFonts w:ascii="Arial" w:hAnsi="Arial"/>
        </w:rPr>
      </w:pPr>
      <w:r>
        <w:rPr>
          <w:rFonts w:ascii="Arial" w:hAnsi="Arial"/>
        </w:rPr>
        <w:t>＜＜</w:t>
      </w:r>
      <w:r>
        <w:rPr>
          <w:rFonts w:ascii="Arial" w:hAnsi="Arial"/>
        </w:rPr>
        <w:t>★The gate resistor is located between the output of the driver and the input of the power device.</w:t>
      </w:r>
      <w:r>
        <w:rPr>
          <w:rFonts w:ascii="Arial" w:hAnsi="Arial"/>
        </w:rPr>
        <w:t>＞＞ゲート抵抗は、ドライバの出力とパワーデバイスの入力の間にあります。＜＜</w:t>
      </w:r>
      <w:r>
        <w:rPr>
          <w:rFonts w:ascii="Arial" w:hAnsi="Arial"/>
        </w:rPr>
        <w:t>★It is commonly labelled R</w:t>
      </w:r>
      <w:r w:rsidRPr="007D4686">
        <w:rPr>
          <w:rFonts w:ascii="Arial" w:hAnsi="Arial"/>
          <w:sz w:val="13"/>
          <w:highlight w:val="yellow"/>
        </w:rPr>
        <w:t xml:space="preserve">G </w:t>
      </w:r>
      <w:r>
        <w:rPr>
          <w:rFonts w:ascii="Arial" w:hAnsi="Arial"/>
        </w:rPr>
        <w:t xml:space="preserve">as depicted in </w:t>
      </w:r>
      <w:r w:rsidRPr="00473D17">
        <w:rPr>
          <w:rFonts w:ascii="Arial" w:hAnsi="Arial"/>
          <w:highlight w:val="yellow"/>
        </w:rPr>
        <w:t>Figure 1.</w:t>
      </w:r>
      <w:r w:rsidRPr="00473D17">
        <w:rPr>
          <w:rFonts w:ascii="Arial" w:hAnsi="Arial"/>
          <w:highlight w:val="yellow"/>
        </w:rPr>
        <w:t>＞＞</w:t>
      </w:r>
      <w:r w:rsidRPr="00B25C67">
        <w:rPr>
          <w:rFonts w:ascii="Arial" w:hAnsi="Arial"/>
        </w:rPr>
        <w:t>図</w:t>
      </w:r>
      <w:r w:rsidRPr="00B25C67">
        <w:rPr>
          <w:rFonts w:ascii="Arial" w:hAnsi="Arial"/>
        </w:rPr>
        <w:t>1</w:t>
      </w:r>
      <w:r w:rsidRPr="00B25C67">
        <w:rPr>
          <w:rFonts w:ascii="Arial" w:hAnsi="Arial"/>
        </w:rPr>
        <w:t>に示すように、一般的に</w:t>
      </w:r>
      <w:r w:rsidRPr="00B25C67">
        <w:rPr>
          <w:rFonts w:ascii="Arial" w:hAnsi="Arial"/>
        </w:rPr>
        <w:t>RG</w:t>
      </w:r>
      <w:r w:rsidRPr="00B25C67">
        <w:rPr>
          <w:rFonts w:ascii="Arial" w:hAnsi="Arial"/>
        </w:rPr>
        <w:t>とラベル付けされています。</w:t>
      </w:r>
    </w:p>
    <w:p w:rsidR="00692C52" w:rsidRPr="004858A8" w:rsidRDefault="00E610C2" w:rsidP="004858A8">
      <w:pPr>
        <w:pStyle w:val="FigureTitle"/>
        <w:numPr>
          <w:ilvl w:val="0"/>
          <w:numId w:val="4"/>
        </w:numPr>
        <w:ind w:left="1418" w:hanging="1418"/>
      </w:pPr>
      <w:r>
        <w:rPr>
          <w:noProof/>
        </w:rPr>
        <mc:AlternateContent>
          <mc:Choice Requires="wps">
            <w:drawing>
              <wp:anchor distT="0" distB="0" distL="0" distR="0" simplePos="0" relativeHeight="251664384" behindDoc="1" locked="0" layoutInCell="0" allowOverlap="1">
                <wp:simplePos x="0" y="0"/>
                <wp:positionH relativeFrom="page">
                  <wp:posOffset>509270</wp:posOffset>
                </wp:positionH>
                <wp:positionV relativeFrom="page">
                  <wp:posOffset>1974215</wp:posOffset>
                </wp:positionV>
                <wp:extent cx="6908800" cy="3397250"/>
                <wp:effectExtent l="0" t="0" r="0" b="0"/>
                <wp:wrapSquare wrapText="bothSides"/>
                <wp:docPr id="1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3397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692C52">
                            <w:pPr>
                              <w:kinsoku w:val="0"/>
                              <w:overflowPunct w:val="0"/>
                              <w:autoSpaceDE/>
                              <w:autoSpaceDN/>
                              <w:adjustRightInd/>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40.1pt;margin-top:155.45pt;width:544pt;height:267.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eWMxkQIAACYFAAAOAAAAZHJzL2Uyb0RvYy54bWysVNtu3CAQfa/Uf0C8b2xvvBdb8UZN0q0q pRcp6QewgNeoGCiwa6dV/70DrNMkfamq+gEPMBzmzJzh4nLsJTpy64RWDS7Ocoy4opoJtW/wl/vt bI2R80QxIrXiDX7gDl9uXr+6GEzN57rTknGLAES5ejAN7rw3dZY52vGeuDNtuILNVtueeJjafcYs GQC9l9k8z5fZoC0zVlPuHKzepE28ifhty6n/1LaOeyQbDLH5ONo47sKYbS5IvbfEdIKewiD/EEVP hIJLH6FuiCfoYMUfUL2gVjvd+jOq+0y3raA8cgA2Rf6CzV1HDI9cIDnOPKbJ/T9Y+vH42SLBoHbn K4wU6aFI93z06EqPaB3yMxhXg9udAUc/wjL4Rq7O3Gr61SGlrzui9vyNtXroOGEQXxFOZk+OJhwX QHbDB83gGnLwOgKNre1D8iAdCNChTg+PtQmhUFhcVvl6ncMWhb3z82o1X8TqZaSejhvr/DuuexSM BlsofoQnx1vnQziknlzCbU5LwbZCyjix+921tOhIQCjb+KWz0nQkrU7XueQa8Z5hSBWQlA6Y6bq0 AhQggLAXyERV/KiKeZlfzavZdrlezcptuZhVq3w9y4vqqlrmZVXebH+GCIqy7gRjXN0KxSeFFuXf KeDUK0lbUaNoaHC1mC8iuWfRn2iduObhizV8kaheeGhYKfoGQzlOTqQOZX+rGNAmtSdCJjt7Hn5M GeRg+sesRJEEXSSF+HE3Rj0uJ+3tNHsA1VgNNYX6w2MDRqftd4wGaNwGu28HYjlG8r0C5YUunww7 GbvJIIrC0QZ7jJJ57dNrcDBW7DtATtpW+g2osxVRN0HGKQqIPEygGSOH08MRuv3pPHr9ft42vwAA AP//AwBQSwMEFAAGAAgAAAAhAImzM07dAAAACwEAAA8AAABkcnMvZG93bnJldi54bWxMj8FOg0AQ hu8mvsNmmnizC6gVKEujNXptRJNetzBlCewsYbctvr3Tkx5n/j/ffFNsZjuIM06+c6QgXkYgkGrX dNQq+P56v09B+KCp0YMjVPCDHjbl7U2h88Zd6BPPVWgFQ8jnWoEJYcyl9LVBq/3SjUicHd1kdeBx amUz6QvD7SCTKFpJqzviC0aPuDVY99XJKnjYJc97/1G9bcc9Zn3qX/sjGaXuFvPLGkTAOfyV4arP 6lCy08GdqPFiUJBGCTeZFUcZiGshXqW8OnD0+JSBLAv5/4fyFwAA//8DAFBLAQItABQABgAIAAAA IQC2gziS/gAAAOEBAAATAAAAAAAAAAAAAAAAAAAAAABbQ29udGVudF9UeXBlc10ueG1sUEsBAi0A FAAGAAgAAAAhADj9If/WAAAAlAEAAAsAAAAAAAAAAAAAAAAALwEAAF9yZWxzLy5yZWxzUEsBAi0A FAAGAAgAAAAhAC95YzGRAgAAJgUAAA4AAAAAAAAAAAAAAAAALgIAAGRycy9lMm9Eb2MueG1sUEsB Ai0AFAAGAAgAAAAhAImzM07dAAAACwEAAA8AAAAAAAAAAAAAAAAA6wQAAGRycy9kb3ducmV2Lnht bFBLBQYAAAAABAAEAPMAAAD1BQAAAAA= " o:allowincell="f" stroked="f">
                <v:fill opacity="0"/>
                <v:textbox inset="0,0,0,0">
                  <w:txbxContent>
                    <w:p w:rsidR="00692C52" w:rsidRDefault="00692C52">
                      <w:pPr>
                        <w:kinsoku w:val="0"/>
                        <w:overflowPunct w:val="0"/>
                        <w:autoSpaceDE/>
                        <w:autoSpaceDN/>
                        <w:adjustRightInd/>
                        <w:textAlignment w:val="baseline"/>
                        <w:rPr>
                          <w:sz w:val="24"/>
                        </w:rPr>
                      </w:pPr>
                    </w:p>
                  </w:txbxContent>
                </v:textbox>
                <w10:wrap type="square" anchorx="page" anchory="page"/>
              </v:shape>
            </w:pict>
          </mc:Fallback>
        </mc:AlternateContent>
      </w:r>
      <w:r>
        <w:rPr>
          <w:noProof/>
        </w:rPr>
        <mc:AlternateContent>
          <mc:Choice Requires="wps">
            <w:drawing>
              <wp:anchor distT="0" distB="0" distL="0" distR="0" simplePos="0" relativeHeight="251666432" behindDoc="0" locked="0" layoutInCell="0" allowOverlap="1">
                <wp:simplePos x="0" y="0"/>
                <wp:positionH relativeFrom="page">
                  <wp:posOffset>509270</wp:posOffset>
                </wp:positionH>
                <wp:positionV relativeFrom="page">
                  <wp:posOffset>1981200</wp:posOffset>
                </wp:positionV>
                <wp:extent cx="6187440" cy="3023870"/>
                <wp:effectExtent l="0" t="0" r="0" b="0"/>
                <wp:wrapSquare wrapText="bothSides"/>
                <wp:docPr id="1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3023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98547B" w:rsidP="0098547B">
                            <w:pPr>
                              <w:kinsoku w:val="0"/>
                              <w:overflowPunct w:val="0"/>
                              <w:autoSpaceDE/>
                              <w:autoSpaceDN/>
                              <w:adjustRightInd/>
                              <w:ind w:left="163"/>
                              <w:jc w:val="center"/>
                              <w:textAlignment w:val="baseline"/>
                              <w:rPr>
                                <w:sz w:val="24"/>
                              </w:rPr>
                            </w:pPr>
                            <w:r>
                              <w:rPr>
                                <w:noProof/>
                              </w:rPr>
                              <w:drawing>
                                <wp:inline distT="0" distB="0" distL="0" distR="0" wp14:anchorId="5F2162FF" wp14:editId="32183443">
                                  <wp:extent cx="5375275" cy="30238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5275" cy="30238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40.1pt;margin-top:156pt;width:487.2pt;height:238.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ClbJkQIAACcFAAAOAAAAZHJzL2Uyb0RvYy54bWysVNuO2yAQfa/Uf0C8Z20nzsXWOqvNblNV 2l6k3X4AARyjYqBAYm+r/nsHHGcvfamq+gEPMBzOzJzh8qpvJTpy64RWFc4uUoy4opoJta/w14ft ZIWR80QxIrXiFX7kDl+t37657EzJp7rRknGLAES5sjMVbrw3ZZI42vCWuAttuILNWtuWeJjafcIs 6QC9lck0TRdJpy0zVlPuHKzeDpt4HfHrmlP/ua4d90hWGLj5ONo47sKYrC9JubfENIKeaJB/YNES oeDSM9Qt8QQdrPgDqhXUaqdrf0F1m+i6FpTHGCCaLH0VzX1DDI+xQHKcOafJ/T9Y+un4xSLBoHaz OUaKtFCkB957tNE9ymKCOuNK8Ls34Ol7WAfnGKwzd5p+c0jpm4aoPb+2VncNJwwIZiG1ybOjoSSu dAFk133UDO4hB68jUF/bNmQP8oEAHQr1eC5O4EJhcZGtlnkOWxT2Zul0tlpGdgkpx+PGOv+e6xYF o8IWqh/hyfHO+UCHlKNLuM1pKdhWSBkndr+7kRYdCShlG7/hrDQNGVbH69zgGvFeYEgVkJQOmMN1 wwqEAATCXggmyuJnkU3zdDMtJtvFajnJt/l8UizT1STNik2xSPMiv93+CgyyvGwEY1zdCcVHiWb5 30ng1CyDuKJIUVfhYj6dx+BesD+FdYo1DV+s4atEtcJDx0rRVnh1diJlKPs7xWI/eSLkYCcv6ceU QQ7Gf8xKFEnQxaAQ3+/6KMhluD1oZqfZI6jGaqgp1B9eGzAabX9g1EHnVth9PxDLMZIfFCgvtPlo 2NHYjQZRFI5W2GM0mDd+eA4Oxop9A8iDtpW+BnXWIurmiQUwDxPoxhjD6eUI7f58Hr2e3rf1bwAA AP//AwBQSwMEFAAGAAgAAAAhAG213KveAAAACwEAAA8AAABkcnMvZG93bnJldi54bWxMj8FOwzAQ RO9I/IO1lbhRuwFak8apoAiuFQGpVzfexlHidRS7bfh73BMcV/v0ZqbYTK5nZxxD60nBYi6AIdXe tNQo+P56v5fAQtRkdO8JFfxggE15e1Po3PgLfeK5ig1LEgq5VmBjHHLOQ23R6TD3A1L6Hf3odEzn 2HAz6kuSu55nQiy50y2lBKsH3Fqsu+rkFDzsstU+fFRv22GPz50Mr92RrFJ3s+llDSziFP9guNZP 1aFMnQ7+RCawXoEUWSKTa5GlTVdAPD0ugR0UrKTMgJcF/7+h/AUAAP//AwBQSwECLQAUAAYACAAA ACEAtoM4kv4AAADhAQAAEwAAAAAAAAAAAAAAAAAAAAAAW0NvbnRlbnRfVHlwZXNdLnhtbFBLAQIt ABQABgAIAAAAIQA4/SH/1gAAAJQBAAALAAAAAAAAAAAAAAAAAC8BAABfcmVscy8ucmVsc1BLAQIt ABQABgAIAAAAIQAkClbJkQIAACcFAAAOAAAAAAAAAAAAAAAAAC4CAABkcnMvZTJvRG9jLnhtbFBL AQItABQABgAIAAAAIQBttdyr3gAAAAsBAAAPAAAAAAAAAAAAAAAAAOsEAABkcnMvZG93bnJldi54 bWxQSwUGAAAAAAQABADzAAAA9gUAAAAA " o:allowincell="f" stroked="f">
                <v:fill opacity="0"/>
                <v:textbox inset="0,0,0,0">
                  <w:txbxContent>
                    <w:p w:rsidR="00692C52" w:rsidRDefault="0098547B" w:rsidP="0098547B">
                      <w:pPr>
                        <w:kinsoku w:val="0"/>
                        <w:overflowPunct w:val="0"/>
                        <w:autoSpaceDE/>
                        <w:autoSpaceDN/>
                        <w:adjustRightInd/>
                        <w:ind w:left="163"/>
                        <w:jc w:val="center"/>
                        <w:textAlignment w:val="baseline"/>
                        <w:rPr>
                          <w:sz w:val="24"/>
                        </w:rPr>
                      </w:pPr>
                      <w:r>
                        <w:rPr>
                          <w:noProof/>
                        </w:rPr>
                        <w:drawing>
                          <wp:inline distT="0" distB="0" distL="0" distR="0" wp14:anchorId="5F2162FF" wp14:editId="32183443">
                            <wp:extent cx="5375275" cy="30238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5275" cy="3023870"/>
                                    </a:xfrm>
                                    <a:prstGeom prst="rect">
                                      <a:avLst/>
                                    </a:prstGeom>
                                  </pic:spPr>
                                </pic:pic>
                              </a:graphicData>
                            </a:graphic>
                          </wp:inline>
                        </w:drawing>
                      </w:r>
                    </w:p>
                  </w:txbxContent>
                </v:textbox>
                <w10:wrap type="square" anchorx="page" anchory="page"/>
              </v:shape>
            </w:pict>
          </mc:Fallback>
        </mc:AlternateContent>
      </w:r>
      <w:r w:rsidR="004858A8" w:rsidRPr="004858A8">
        <w:t xml:space="preserve"> </w:t>
      </w:r>
      <w:r w:rsidR="004858A8">
        <w:t>＜＜</w:t>
      </w:r>
      <w:r w:rsidR="004858A8">
        <w:t>★Basic gate driver circuit</w:t>
      </w:r>
      <w:r w:rsidR="004858A8">
        <w:t>＞＞基本的なゲートドライバ回路</w:t>
      </w:r>
    </w:p>
    <w:p w:rsidR="00692C52" w:rsidRDefault="00692C52">
      <w:pPr>
        <w:kinsoku w:val="0"/>
        <w:overflowPunct w:val="0"/>
        <w:autoSpaceDE/>
        <w:autoSpaceDN/>
        <w:adjustRightInd/>
        <w:spacing w:before="403" w:line="229" w:lineRule="exact"/>
        <w:ind w:left="72" w:right="576"/>
        <w:jc w:val="both"/>
        <w:textAlignment w:val="baseline"/>
        <w:rPr>
          <w:rFonts w:ascii="Arial" w:hAnsi="Arial"/>
        </w:rPr>
      </w:pPr>
      <w:r>
        <w:rPr>
          <w:rFonts w:ascii="Arial" w:hAnsi="Arial"/>
        </w:rPr>
        <w:t>＜＜</w:t>
      </w:r>
      <w:r>
        <w:rPr>
          <w:rFonts w:ascii="Arial" w:hAnsi="Arial"/>
        </w:rPr>
        <w:t xml:space="preserve">★The on/off status of the gate controlled power devices, for instance IGBT or power MOSFET, is defined by the gate </w:t>
      </w:r>
      <w:r w:rsidRPr="00473D17">
        <w:rPr>
          <w:rFonts w:ascii="Arial" w:hAnsi="Arial"/>
          <w:szCs w:val="20"/>
        </w:rPr>
        <w:t>voltage.</w:t>
      </w:r>
      <w:r w:rsidRPr="00473D17">
        <w:rPr>
          <w:rFonts w:ascii="Arial" w:hAnsi="Arial"/>
          <w:szCs w:val="20"/>
        </w:rPr>
        <w:t>＞＞ゲート制御パワーデバイス（</w:t>
      </w:r>
      <w:r w:rsidRPr="00473D17">
        <w:rPr>
          <w:rFonts w:ascii="Arial" w:hAnsi="Arial"/>
          <w:szCs w:val="20"/>
        </w:rPr>
        <w:t>IGBT</w:t>
      </w:r>
      <w:r w:rsidRPr="00473D17">
        <w:rPr>
          <w:rFonts w:ascii="Arial" w:hAnsi="Arial"/>
          <w:szCs w:val="20"/>
        </w:rPr>
        <w:t>やパワー</w:t>
      </w:r>
      <w:r w:rsidRPr="00473D17">
        <w:rPr>
          <w:rFonts w:ascii="Arial" w:hAnsi="Arial"/>
          <w:szCs w:val="20"/>
        </w:rPr>
        <w:t>MOSFET</w:t>
      </w:r>
      <w:r w:rsidRPr="00473D17">
        <w:rPr>
          <w:rFonts w:ascii="Arial" w:hAnsi="Arial"/>
          <w:szCs w:val="20"/>
        </w:rPr>
        <w:t>など）のオン</w:t>
      </w:r>
      <w:r w:rsidRPr="00473D17">
        <w:rPr>
          <w:rFonts w:ascii="Arial" w:hAnsi="Arial"/>
          <w:szCs w:val="20"/>
        </w:rPr>
        <w:t>/</w:t>
      </w:r>
      <w:r w:rsidRPr="00473D17">
        <w:rPr>
          <w:rFonts w:ascii="Arial" w:hAnsi="Arial"/>
          <w:szCs w:val="20"/>
        </w:rPr>
        <w:t>オフステータスは、ゲート電圧によって定義されます。＜＜</w:t>
      </w:r>
      <w:r w:rsidRPr="00473D17">
        <w:rPr>
          <w:rFonts w:ascii="Arial" w:hAnsi="Arial"/>
          <w:szCs w:val="20"/>
        </w:rPr>
        <w:t>★The change of this gate voltage influences the charging and discharging of the power device’s gate</w:t>
      </w:r>
      <w:r w:rsidRPr="00473D17">
        <w:rPr>
          <w:rFonts w:ascii="Arial" w:hAnsi="Arial"/>
          <w:b/>
          <w:sz w:val="19"/>
        </w:rPr>
        <w:t xml:space="preserve"> </w:t>
      </w:r>
      <w:r>
        <w:rPr>
          <w:rFonts w:ascii="Arial" w:hAnsi="Arial"/>
        </w:rPr>
        <w:t xml:space="preserve">capacitor, which consist of the gate-collector capacitor </w:t>
      </w:r>
      <w:r w:rsidRPr="00473D17">
        <w:rPr>
          <w:rFonts w:ascii="Arial" w:hAnsi="Arial"/>
          <w:highlight w:val="yellow"/>
          <w:vertAlign w:val="subscript"/>
        </w:rPr>
        <w:t>CGC</w:t>
      </w:r>
      <w:r>
        <w:rPr>
          <w:rFonts w:ascii="Arial" w:hAnsi="Arial"/>
        </w:rPr>
        <w:t xml:space="preserve"> and the gate-emitter capacitor </w:t>
      </w:r>
      <w:r w:rsidRPr="00473D17">
        <w:rPr>
          <w:rFonts w:ascii="Arial" w:hAnsi="Arial"/>
          <w:highlight w:val="yellow"/>
          <w:vertAlign w:val="subscript"/>
        </w:rPr>
        <w:t>CGE</w:t>
      </w:r>
      <w:r>
        <w:rPr>
          <w:rFonts w:ascii="Arial" w:hAnsi="Arial"/>
        </w:rPr>
        <w:t xml:space="preserve"> when an IGBT is taken as example for this application note.</w:t>
      </w:r>
      <w:r>
        <w:rPr>
          <w:rFonts w:ascii="Arial" w:hAnsi="Arial"/>
        </w:rPr>
        <w:t>＞＞このゲート電圧の変化は、</w:t>
      </w:r>
      <w:r>
        <w:rPr>
          <w:rFonts w:ascii="Arial" w:hAnsi="Arial"/>
        </w:rPr>
        <w:t>IGBT</w:t>
      </w:r>
      <w:r>
        <w:rPr>
          <w:rFonts w:ascii="Arial" w:hAnsi="Arial"/>
        </w:rPr>
        <w:t>をこのアプリケーションノートの例として取り上げた場合に、ゲートコレクタコンデンサ</w:t>
      </w:r>
      <w:r>
        <w:rPr>
          <w:rFonts w:ascii="Arial" w:hAnsi="Arial"/>
        </w:rPr>
        <w:t>CGC</w:t>
      </w:r>
      <w:r>
        <w:rPr>
          <w:rFonts w:ascii="Arial" w:hAnsi="Arial"/>
        </w:rPr>
        <w:t>とゲートエミッタコンデンサ</w:t>
      </w:r>
      <w:r>
        <w:rPr>
          <w:rFonts w:ascii="Arial" w:hAnsi="Arial"/>
        </w:rPr>
        <w:t>CGE</w:t>
      </w:r>
      <w:r>
        <w:rPr>
          <w:rFonts w:ascii="Arial" w:hAnsi="Arial"/>
        </w:rPr>
        <w:t>で構成されるパワーデバイスのゲートコンデンサの充電と放電に影響を与えます。＜＜</w:t>
      </w:r>
      <w:r>
        <w:rPr>
          <w:rFonts w:ascii="Arial" w:hAnsi="Arial"/>
        </w:rPr>
        <w:t xml:space="preserve">★The charging of the gate capacitor by </w:t>
      </w:r>
      <w:proofErr w:type="spellStart"/>
      <w:r w:rsidRPr="00473D17">
        <w:rPr>
          <w:rFonts w:ascii="Arial" w:hAnsi="Arial"/>
          <w:highlight w:val="yellow"/>
          <w:vertAlign w:val="subscript"/>
        </w:rPr>
        <w:t>IG_charging</w:t>
      </w:r>
      <w:proofErr w:type="spellEnd"/>
      <w:r>
        <w:rPr>
          <w:rFonts w:ascii="Arial" w:hAnsi="Arial"/>
        </w:rPr>
        <w:t xml:space="preserve"> will turn the power device on and the discharging of the gate capacitor by </w:t>
      </w:r>
      <w:proofErr w:type="spellStart"/>
      <w:r w:rsidRPr="00473D17">
        <w:rPr>
          <w:rFonts w:ascii="Arial" w:hAnsi="Arial"/>
          <w:highlight w:val="yellow"/>
          <w:vertAlign w:val="subscript"/>
        </w:rPr>
        <w:t>IG_discharging</w:t>
      </w:r>
      <w:proofErr w:type="spellEnd"/>
      <w:r>
        <w:rPr>
          <w:rFonts w:ascii="Arial" w:hAnsi="Arial"/>
        </w:rPr>
        <w:t xml:space="preserve"> of the gate capacitor will turn it off.</w:t>
      </w:r>
      <w:r>
        <w:rPr>
          <w:rFonts w:ascii="Arial" w:hAnsi="Arial"/>
        </w:rPr>
        <w:t>＞＞</w:t>
      </w:r>
      <w:r>
        <w:rPr>
          <w:rFonts w:ascii="Arial" w:hAnsi="Arial"/>
        </w:rPr>
        <w:t>IG_chargeing</w:t>
      </w:r>
      <w:r>
        <w:rPr>
          <w:rFonts w:ascii="Arial" w:hAnsi="Arial"/>
        </w:rPr>
        <w:t>によるゲートコンデンサの充電は電源装置をオンにし、ゲートコンデンサの</w:t>
      </w:r>
      <w:r>
        <w:rPr>
          <w:rFonts w:ascii="Arial" w:hAnsi="Arial"/>
        </w:rPr>
        <w:t>IG_discharge</w:t>
      </w:r>
      <w:r>
        <w:rPr>
          <w:rFonts w:ascii="Arial" w:hAnsi="Arial"/>
        </w:rPr>
        <w:t>によるゲートコンデンサの放電は電源装置をオフにします。</w:t>
      </w:r>
    </w:p>
    <w:p w:rsidR="00692C52" w:rsidRDefault="00692C52">
      <w:pPr>
        <w:kinsoku w:val="0"/>
        <w:overflowPunct w:val="0"/>
        <w:autoSpaceDE/>
        <w:autoSpaceDN/>
        <w:adjustRightInd/>
        <w:spacing w:before="148" w:line="229" w:lineRule="exact"/>
        <w:ind w:left="72" w:right="576"/>
        <w:jc w:val="both"/>
        <w:textAlignment w:val="baseline"/>
        <w:rPr>
          <w:rFonts w:ascii="Arial" w:hAnsi="Arial"/>
        </w:rPr>
      </w:pPr>
      <w:r>
        <w:rPr>
          <w:rFonts w:ascii="Arial" w:hAnsi="Arial"/>
        </w:rPr>
        <w:t>＜＜</w:t>
      </w:r>
      <w:r>
        <w:rPr>
          <w:rFonts w:ascii="Arial" w:hAnsi="Arial"/>
        </w:rPr>
        <w:t>★The current, charging and discharging the gate, is limited by the gate resistor R</w:t>
      </w:r>
      <w:r w:rsidRPr="007D4686">
        <w:rPr>
          <w:rFonts w:ascii="Arial" w:hAnsi="Arial"/>
          <w:sz w:val="13"/>
          <w:highlight w:val="yellow"/>
        </w:rPr>
        <w:t>G</w:t>
      </w:r>
      <w:r>
        <w:rPr>
          <w:rFonts w:ascii="Arial" w:hAnsi="Arial"/>
        </w:rPr>
        <w:t>.</w:t>
      </w:r>
      <w:r>
        <w:rPr>
          <w:rFonts w:ascii="Arial" w:hAnsi="Arial"/>
        </w:rPr>
        <w:t>＞＞ゲートを充電および放電する電流は、ゲート抵抗</w:t>
      </w:r>
      <w:r>
        <w:rPr>
          <w:rFonts w:ascii="Arial" w:hAnsi="Arial"/>
        </w:rPr>
        <w:t>RG</w:t>
      </w:r>
      <w:r>
        <w:rPr>
          <w:rFonts w:ascii="Arial" w:hAnsi="Arial"/>
        </w:rPr>
        <w:t>によって制限されます。＜＜</w:t>
      </w:r>
      <w:r>
        <w:rPr>
          <w:rFonts w:ascii="Arial" w:hAnsi="Arial"/>
        </w:rPr>
        <w:t>★This will influence the switching speed of the power device.</w:t>
      </w:r>
      <w:r>
        <w:rPr>
          <w:rFonts w:ascii="Arial" w:hAnsi="Arial"/>
        </w:rPr>
        <w:t>＞＞これは、電源装置のスイッチング速度に影響します。＜＜</w:t>
      </w:r>
      <w:r>
        <w:rPr>
          <w:rFonts w:ascii="Arial" w:hAnsi="Arial"/>
        </w:rPr>
        <w:t>★Besides this, there are also several other influences from the gate resistor:</w:t>
      </w:r>
      <w:r>
        <w:rPr>
          <w:rFonts w:ascii="Arial" w:hAnsi="Arial"/>
        </w:rPr>
        <w:t>＞＞これに加えて、ゲート抵抗からの影響もいくつかあります。</w:t>
      </w:r>
    </w:p>
    <w:p w:rsidR="00692C52" w:rsidRDefault="00692C52">
      <w:pPr>
        <w:numPr>
          <w:ilvl w:val="0"/>
          <w:numId w:val="2"/>
        </w:numPr>
        <w:kinsoku w:val="0"/>
        <w:overflowPunct w:val="0"/>
        <w:autoSpaceDE/>
        <w:autoSpaceDN/>
        <w:adjustRightInd/>
        <w:spacing w:before="179" w:line="229" w:lineRule="exact"/>
        <w:textAlignment w:val="baseline"/>
        <w:rPr>
          <w:rFonts w:ascii="Arial" w:hAnsi="Arial"/>
        </w:rPr>
      </w:pPr>
      <w:r>
        <w:rPr>
          <w:rFonts w:ascii="Arial" w:hAnsi="Arial"/>
        </w:rPr>
        <w:t>＜＜</w:t>
      </w:r>
      <w:r>
        <w:rPr>
          <w:rFonts w:ascii="Arial" w:hAnsi="Arial"/>
        </w:rPr>
        <w:t>★Limit peak gate current to protect the driver output stage</w:t>
      </w:r>
      <w:r>
        <w:rPr>
          <w:rFonts w:ascii="Arial" w:hAnsi="Arial"/>
        </w:rPr>
        <w:t>＞＞ピークゲート電流を制限して、ドライバの出力段を保護します</w:t>
      </w:r>
    </w:p>
    <w:p w:rsidR="00692C52" w:rsidRDefault="00692C52">
      <w:pPr>
        <w:numPr>
          <w:ilvl w:val="0"/>
          <w:numId w:val="2"/>
        </w:numPr>
        <w:kinsoku w:val="0"/>
        <w:overflowPunct w:val="0"/>
        <w:autoSpaceDE/>
        <w:autoSpaceDN/>
        <w:adjustRightInd/>
        <w:spacing w:before="54" w:line="229" w:lineRule="exact"/>
        <w:textAlignment w:val="baseline"/>
        <w:rPr>
          <w:rFonts w:ascii="Arial" w:hAnsi="Arial"/>
        </w:rPr>
      </w:pPr>
      <w:r>
        <w:rPr>
          <w:rFonts w:ascii="Arial" w:hAnsi="Arial"/>
        </w:rPr>
        <w:t>＜＜</w:t>
      </w:r>
      <w:r>
        <w:rPr>
          <w:rFonts w:ascii="Arial" w:hAnsi="Arial"/>
        </w:rPr>
        <w:t>★Dissipate power in the gate loop</w:t>
      </w:r>
      <w:r>
        <w:rPr>
          <w:rFonts w:ascii="Arial" w:hAnsi="Arial"/>
        </w:rPr>
        <w:t>＞＞ゲートループで電力を消費します</w:t>
      </w:r>
    </w:p>
    <w:p w:rsidR="00692C52" w:rsidRDefault="00692C52">
      <w:pPr>
        <w:numPr>
          <w:ilvl w:val="0"/>
          <w:numId w:val="2"/>
        </w:numPr>
        <w:kinsoku w:val="0"/>
        <w:overflowPunct w:val="0"/>
        <w:autoSpaceDE/>
        <w:autoSpaceDN/>
        <w:adjustRightInd/>
        <w:spacing w:before="54" w:line="229" w:lineRule="exact"/>
        <w:textAlignment w:val="baseline"/>
        <w:rPr>
          <w:rFonts w:ascii="Arial" w:hAnsi="Arial"/>
        </w:rPr>
      </w:pPr>
      <w:r>
        <w:rPr>
          <w:rFonts w:ascii="Arial" w:hAnsi="Arial"/>
        </w:rPr>
        <w:t>＜＜</w:t>
      </w:r>
      <w:r>
        <w:rPr>
          <w:rFonts w:ascii="Arial" w:hAnsi="Arial"/>
        </w:rPr>
        <w:t>★Electromagnetic interference</w:t>
      </w:r>
      <w:r>
        <w:rPr>
          <w:rFonts w:ascii="Arial" w:hAnsi="Arial"/>
        </w:rPr>
        <w:t>＞＞電磁妨害</w:t>
      </w:r>
    </w:p>
    <w:p w:rsidR="00692C52" w:rsidRDefault="00692C52">
      <w:pPr>
        <w:numPr>
          <w:ilvl w:val="0"/>
          <w:numId w:val="2"/>
        </w:numPr>
        <w:kinsoku w:val="0"/>
        <w:overflowPunct w:val="0"/>
        <w:autoSpaceDE/>
        <w:autoSpaceDN/>
        <w:adjustRightInd/>
        <w:spacing w:before="54" w:line="229" w:lineRule="exact"/>
        <w:textAlignment w:val="baseline"/>
        <w:rPr>
          <w:rFonts w:ascii="Arial" w:hAnsi="Arial"/>
        </w:rPr>
      </w:pPr>
      <w:r>
        <w:rPr>
          <w:rFonts w:ascii="Arial" w:hAnsi="Arial"/>
        </w:rPr>
        <w:t>＜＜</w:t>
      </w:r>
      <w:r>
        <w:rPr>
          <w:rFonts w:ascii="Arial" w:hAnsi="Arial"/>
        </w:rPr>
        <w:t>★Prevent gate ringing</w:t>
      </w:r>
      <w:r>
        <w:rPr>
          <w:rFonts w:ascii="Arial" w:hAnsi="Arial"/>
        </w:rPr>
        <w:t>＞＞ゲートリンギングを防ぐ</w:t>
      </w:r>
    </w:p>
    <w:p w:rsidR="00692C52" w:rsidRDefault="00692C52">
      <w:pPr>
        <w:numPr>
          <w:ilvl w:val="0"/>
          <w:numId w:val="2"/>
        </w:numPr>
        <w:kinsoku w:val="0"/>
        <w:overflowPunct w:val="0"/>
        <w:autoSpaceDE/>
        <w:autoSpaceDN/>
        <w:adjustRightInd/>
        <w:spacing w:before="54" w:after="3604" w:line="229" w:lineRule="exact"/>
        <w:textAlignment w:val="baseline"/>
        <w:rPr>
          <w:rFonts w:ascii="Arial" w:hAnsi="Arial"/>
        </w:rPr>
      </w:pPr>
      <w:r>
        <w:rPr>
          <w:rFonts w:ascii="Arial" w:hAnsi="Arial"/>
        </w:rPr>
        <w:t>＜＜</w:t>
      </w:r>
      <w:r>
        <w:rPr>
          <w:rFonts w:ascii="Arial" w:hAnsi="Arial"/>
        </w:rPr>
        <w:t>★Avoid parasitic turn-on by carefully choosing gate resistance</w:t>
      </w:r>
      <w:r>
        <w:rPr>
          <w:rFonts w:ascii="Arial" w:hAnsi="Arial"/>
        </w:rPr>
        <w:t>＞＞ゲート抵抗を慎重に選択して、寄生ターンオンを回避します</w:t>
      </w:r>
    </w:p>
    <w:p w:rsidR="00692C52" w:rsidRDefault="00692C52">
      <w:pPr>
        <w:widowControl/>
        <w:rPr>
          <w:sz w:val="24"/>
        </w:rPr>
        <w:sectPr w:rsidR="00692C52">
          <w:pgSz w:w="11909" w:h="16843"/>
          <w:pgMar w:top="260" w:right="227" w:bottom="151" w:left="802" w:header="720" w:footer="720" w:gutter="0"/>
          <w:cols w:space="720"/>
          <w:noEndnote/>
        </w:sectPr>
      </w:pPr>
    </w:p>
    <w:p w:rsidR="00692C52" w:rsidRPr="000B7513" w:rsidRDefault="00692C52" w:rsidP="000B7513">
      <w:pPr>
        <w:pStyle w:val="Heading1"/>
        <w:keepLines w:val="0"/>
        <w:widowControl/>
        <w:autoSpaceDE/>
        <w:autoSpaceDN/>
        <w:adjustRightInd/>
        <w:spacing w:after="100"/>
        <w:ind w:left="1418" w:hanging="1418"/>
        <w:rPr>
          <w:rFonts w:ascii="Source Sans Pro" w:eastAsiaTheme="minorEastAsia" w:hAnsi="Source Sans Pro" w:cs="Times New Roman"/>
          <w:b/>
          <w:snapToGrid w:val="0"/>
          <w:color w:val="auto"/>
          <w:kern w:val="28"/>
          <w:szCs w:val="22"/>
          <w:lang w:eastAsia="de-DE"/>
        </w:rPr>
      </w:pPr>
      <w:r w:rsidRPr="000B7513">
        <w:rPr>
          <w:rFonts w:ascii="Source Sans Pro" w:eastAsiaTheme="minorEastAsia" w:hAnsi="Source Sans Pro" w:cs="Times New Roman"/>
          <w:b/>
          <w:snapToGrid w:val="0"/>
          <w:color w:val="auto"/>
          <w:kern w:val="28"/>
          <w:szCs w:val="22"/>
          <w:lang w:eastAsia="de-DE"/>
        </w:rPr>
        <w:lastRenderedPageBreak/>
        <w:t>3</w:t>
      </w:r>
      <w:r w:rsidRPr="000B7513">
        <w:rPr>
          <w:rFonts w:ascii="Source Sans Pro" w:eastAsiaTheme="minorEastAsia" w:hAnsi="Source Sans Pro" w:cs="Times New Roman"/>
          <w:b/>
          <w:snapToGrid w:val="0"/>
          <w:color w:val="auto"/>
          <w:kern w:val="28"/>
          <w:szCs w:val="22"/>
          <w:lang w:eastAsia="de-DE"/>
        </w:rPr>
        <w:tab/>
      </w:r>
      <w:r w:rsidRPr="000B7513">
        <w:rPr>
          <w:rFonts w:ascii="Source Sans Pro" w:eastAsiaTheme="minorEastAsia" w:hAnsi="Source Sans Pro" w:cs="Times New Roman"/>
          <w:b/>
          <w:snapToGrid w:val="0"/>
          <w:color w:val="auto"/>
          <w:kern w:val="28"/>
          <w:szCs w:val="22"/>
          <w:lang w:eastAsia="de-DE"/>
        </w:rPr>
        <w:t>＜＜</w:t>
      </w:r>
      <w:r w:rsidRPr="000B7513">
        <w:rPr>
          <w:rFonts w:ascii="Source Sans Pro" w:eastAsiaTheme="minorEastAsia" w:hAnsi="Source Sans Pro" w:cs="Times New Roman"/>
          <w:b/>
          <w:snapToGrid w:val="0"/>
          <w:color w:val="auto"/>
          <w:kern w:val="28"/>
          <w:szCs w:val="22"/>
          <w:lang w:eastAsia="de-DE"/>
        </w:rPr>
        <w:t>★What should be considered for gate resistance when design a gate driver circuit</w:t>
      </w:r>
      <w:r w:rsidRPr="000B7513">
        <w:rPr>
          <w:rFonts w:ascii="Source Sans Pro" w:eastAsiaTheme="minorEastAsia" w:hAnsi="Source Sans Pro" w:cs="Times New Roman"/>
          <w:b/>
          <w:snapToGrid w:val="0"/>
          <w:color w:val="auto"/>
          <w:kern w:val="28"/>
          <w:szCs w:val="22"/>
          <w:lang w:eastAsia="de-DE"/>
        </w:rPr>
        <w:t>＞＞ゲートドライバ回路を設計する際にゲート抵抗について考慮すべきこと</w:t>
      </w:r>
    </w:p>
    <w:p w:rsidR="00692C52" w:rsidRDefault="00692C52">
      <w:pPr>
        <w:kinsoku w:val="0"/>
        <w:overflowPunct w:val="0"/>
        <w:autoSpaceDE/>
        <w:autoSpaceDN/>
        <w:adjustRightInd/>
        <w:spacing w:before="180" w:line="230" w:lineRule="exact"/>
        <w:ind w:right="576"/>
        <w:jc w:val="both"/>
        <w:textAlignment w:val="baseline"/>
        <w:rPr>
          <w:rFonts w:ascii="Arial" w:hAnsi="Arial"/>
        </w:rPr>
      </w:pPr>
      <w:r>
        <w:rPr>
          <w:rFonts w:ascii="Arial" w:hAnsi="Arial"/>
        </w:rPr>
        <w:t>＜＜</w:t>
      </w:r>
      <w:r>
        <w:rPr>
          <w:rFonts w:ascii="Arial" w:hAnsi="Arial"/>
        </w:rPr>
        <w:t>★The gate resistor as a physical entity has to be sufficient for its purpose in a multitude of aspects.</w:t>
      </w:r>
      <w:r>
        <w:rPr>
          <w:rFonts w:ascii="Arial" w:hAnsi="Arial"/>
        </w:rPr>
        <w:t>＞＞物理エンティティとしてのゲート抵抗は、さまざまな面でその目的を十分に満たす必要があります。＜＜</w:t>
      </w:r>
      <w:r>
        <w:rPr>
          <w:rFonts w:ascii="Arial" w:hAnsi="Arial"/>
        </w:rPr>
        <w:t>★This section focuses on the gate resistors abilities to define the peak current, its influence to the power dissipation, switching speed and the correlated switching losses.</w:t>
      </w:r>
      <w:r>
        <w:rPr>
          <w:rFonts w:ascii="Arial" w:hAnsi="Arial"/>
        </w:rPr>
        <w:t>＞＞このセクションでは、ピーク電流を定義するゲート抵抗の機能、消費電力への影響、スイッチング速度、および相関するスイッチング損失に焦点を当てます。＜＜</w:t>
      </w:r>
      <w:r>
        <w:rPr>
          <w:rFonts w:ascii="Arial" w:hAnsi="Arial"/>
        </w:rPr>
        <w:t>★Furthermore Electromagnetic Compatibility, gate ringing and parasitic turn-on which are also affected by gate resistance are also explained.</w:t>
      </w:r>
      <w:r>
        <w:rPr>
          <w:rFonts w:ascii="Arial" w:hAnsi="Arial"/>
        </w:rPr>
        <w:t>＞＞さらに、電磁両立性、ゲートリンギング、およびゲート抵抗によっても影響を受ける寄生ターンオンについても説明します。＜＜</w:t>
      </w:r>
      <w:r>
        <w:rPr>
          <w:rFonts w:ascii="Arial" w:hAnsi="Arial"/>
        </w:rPr>
        <w:t>★Finally a typical gate circuit is introduced.</w:t>
      </w:r>
      <w:r>
        <w:rPr>
          <w:rFonts w:ascii="Arial" w:hAnsi="Arial"/>
        </w:rPr>
        <w:t>＞＞最後に、典型的なゲート回路を紹介します。</w:t>
      </w:r>
    </w:p>
    <w:p w:rsidR="00692C52" w:rsidRPr="004858A8" w:rsidRDefault="00692C52" w:rsidP="004858A8">
      <w:pPr>
        <w:pStyle w:val="Heading2"/>
        <w:keepLines w:val="0"/>
        <w:widowControl/>
        <w:tabs>
          <w:tab w:val="left" w:pos="1418"/>
        </w:tabs>
        <w:autoSpaceDE/>
        <w:autoSpaceDN/>
        <w:adjustRightInd/>
        <w:spacing w:before="240" w:after="120"/>
        <w:ind w:left="1418" w:hanging="1418"/>
        <w:rPr>
          <w:rFonts w:ascii="Source Sans Pro" w:eastAsiaTheme="minorEastAsia" w:hAnsi="Source Sans Pro" w:cs="Times New Roman"/>
          <w:b/>
          <w:snapToGrid w:val="0"/>
          <w:color w:val="auto"/>
          <w:kern w:val="28"/>
          <w:sz w:val="28"/>
          <w:szCs w:val="22"/>
          <w:lang w:eastAsia="de-DE"/>
        </w:rPr>
      </w:pPr>
      <w:r w:rsidRPr="004858A8">
        <w:rPr>
          <w:rFonts w:ascii="Source Sans Pro" w:eastAsiaTheme="minorEastAsia" w:hAnsi="Source Sans Pro" w:cs="Times New Roman"/>
          <w:b/>
          <w:snapToGrid w:val="0"/>
          <w:color w:val="auto"/>
          <w:kern w:val="28"/>
          <w:sz w:val="28"/>
          <w:szCs w:val="22"/>
          <w:lang w:eastAsia="de-DE"/>
        </w:rPr>
        <w:t>3</w:t>
      </w:r>
      <w:r w:rsidR="000B7513" w:rsidRPr="004858A8">
        <w:rPr>
          <w:rFonts w:ascii="Source Sans Pro" w:eastAsiaTheme="minorEastAsia" w:hAnsi="Source Sans Pro" w:cs="Times New Roman"/>
          <w:b/>
          <w:snapToGrid w:val="0"/>
          <w:color w:val="auto"/>
          <w:kern w:val="28"/>
          <w:sz w:val="28"/>
          <w:szCs w:val="22"/>
          <w:lang w:eastAsia="de-DE"/>
        </w:rPr>
        <w:t>. 1</w:t>
      </w:r>
      <w:r w:rsidR="000B7513" w:rsidRPr="004858A8">
        <w:rPr>
          <w:rFonts w:ascii="Source Sans Pro" w:eastAsiaTheme="minorEastAsia" w:hAnsi="Source Sans Pro" w:cs="Times New Roman"/>
          <w:b/>
          <w:snapToGrid w:val="0"/>
          <w:color w:val="auto"/>
          <w:kern w:val="28"/>
          <w:sz w:val="28"/>
          <w:szCs w:val="22"/>
          <w:lang w:eastAsia="de-DE"/>
        </w:rPr>
        <w:tab/>
      </w:r>
      <w:r w:rsidRPr="004858A8">
        <w:rPr>
          <w:rFonts w:ascii="Source Sans Pro" w:eastAsiaTheme="minorEastAsia" w:hAnsi="Source Sans Pro" w:cs="Times New Roman"/>
          <w:b/>
          <w:snapToGrid w:val="0"/>
          <w:color w:val="auto"/>
          <w:kern w:val="28"/>
          <w:sz w:val="28"/>
          <w:szCs w:val="22"/>
          <w:lang w:eastAsia="de-DE"/>
        </w:rPr>
        <w:t>＜＜</w:t>
      </w:r>
      <w:r w:rsidRPr="004858A8">
        <w:rPr>
          <w:rFonts w:ascii="Source Sans Pro" w:eastAsiaTheme="minorEastAsia" w:hAnsi="Source Sans Pro" w:cs="Times New Roman"/>
          <w:b/>
          <w:snapToGrid w:val="0"/>
          <w:color w:val="auto"/>
          <w:kern w:val="28"/>
          <w:sz w:val="28"/>
          <w:szCs w:val="22"/>
          <w:lang w:eastAsia="de-DE"/>
        </w:rPr>
        <w:t>★Gate charging/discharging peak current</w:t>
      </w:r>
      <w:r w:rsidRPr="004858A8">
        <w:rPr>
          <w:rFonts w:ascii="Source Sans Pro" w:eastAsiaTheme="minorEastAsia" w:hAnsi="Source Sans Pro" w:cs="Times New Roman"/>
          <w:b/>
          <w:snapToGrid w:val="0"/>
          <w:color w:val="auto"/>
          <w:kern w:val="28"/>
          <w:sz w:val="28"/>
          <w:szCs w:val="22"/>
          <w:lang w:eastAsia="de-DE"/>
        </w:rPr>
        <w:t>＞＞ゲート充電</w:t>
      </w:r>
      <w:r w:rsidRPr="004858A8">
        <w:rPr>
          <w:rFonts w:ascii="Source Sans Pro" w:eastAsiaTheme="minorEastAsia" w:hAnsi="Source Sans Pro" w:cs="Times New Roman"/>
          <w:b/>
          <w:snapToGrid w:val="0"/>
          <w:color w:val="auto"/>
          <w:kern w:val="28"/>
          <w:sz w:val="28"/>
          <w:szCs w:val="22"/>
          <w:lang w:eastAsia="de-DE"/>
        </w:rPr>
        <w:t>/</w:t>
      </w:r>
      <w:r w:rsidRPr="004858A8">
        <w:rPr>
          <w:rFonts w:ascii="Source Sans Pro" w:eastAsiaTheme="minorEastAsia" w:hAnsi="Source Sans Pro" w:cs="Times New Roman"/>
          <w:b/>
          <w:snapToGrid w:val="0"/>
          <w:color w:val="auto"/>
          <w:kern w:val="28"/>
          <w:sz w:val="28"/>
          <w:szCs w:val="22"/>
          <w:lang w:eastAsia="de-DE"/>
        </w:rPr>
        <w:t>放電ピーク電流</w:t>
      </w:r>
    </w:p>
    <w:p w:rsidR="00692C52" w:rsidRDefault="00872824">
      <w:pPr>
        <w:kinsoku w:val="0"/>
        <w:overflowPunct w:val="0"/>
        <w:autoSpaceDE/>
        <w:autoSpaceDN/>
        <w:adjustRightInd/>
        <w:spacing w:before="174" w:after="210" w:line="230" w:lineRule="exact"/>
        <w:ind w:right="576"/>
        <w:jc w:val="both"/>
        <w:textAlignment w:val="baseline"/>
        <w:rPr>
          <w:rFonts w:ascii="Arial" w:hAnsi="Arial"/>
        </w:rPr>
      </w:pPr>
      <w:r>
        <w:rPr>
          <w:noProof/>
        </w:rPr>
        <mc:AlternateContent>
          <mc:Choice Requires="wps">
            <w:drawing>
              <wp:anchor distT="0" distB="0" distL="0" distR="0" simplePos="0" relativeHeight="251702272" behindDoc="1" locked="0" layoutInCell="0" allowOverlap="1">
                <wp:simplePos x="0" y="0"/>
                <wp:positionH relativeFrom="margin">
                  <wp:align>right</wp:align>
                </wp:positionH>
                <wp:positionV relativeFrom="page">
                  <wp:posOffset>2913552</wp:posOffset>
                </wp:positionV>
                <wp:extent cx="6908800" cy="2945765"/>
                <wp:effectExtent l="0" t="0" r="0" b="0"/>
                <wp:wrapSquare wrapText="bothSides"/>
                <wp:docPr id="10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945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872824" w:rsidP="00872824">
                            <w:pPr>
                              <w:kinsoku w:val="0"/>
                              <w:overflowPunct w:val="0"/>
                              <w:autoSpaceDE/>
                              <w:autoSpaceDN/>
                              <w:adjustRightInd/>
                              <w:jc w:val="center"/>
                              <w:textAlignment w:val="baseline"/>
                              <w:rPr>
                                <w:sz w:val="24"/>
                              </w:rPr>
                            </w:pPr>
                            <w:r>
                              <w:rPr>
                                <w:noProof/>
                              </w:rPr>
                              <w:drawing>
                                <wp:inline distT="0" distB="0" distL="0" distR="0" wp14:anchorId="782917C5" wp14:editId="1EB34F03">
                                  <wp:extent cx="3894455" cy="29457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94455" cy="29457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492.8pt;margin-top:229.4pt;width:544pt;height:231.95pt;z-index:-25161420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bhhJkQIAACcFAAAOAAAAZHJzL2Uyb0RvYy54bWysVF1v2yAUfZ+0/4B4T21HThpbdap+LNOk 7kNq9wMI4BgNAwMSu5v633eBuGu6l2laHpwLXA7n3Hvg4nLsJTpw64RWDS7Ocoy4opoJtWvw14fN bIWR80QxIrXiDX7kDl+u3765GEzN57rTknGLAES5ejAN7rw3dZY52vGeuDNtuILFVtueeBjaXcYs GQC9l9k8z5fZoC0zVlPuHMzepkW8jvhty6n/3LaOeyQbDNx8/Nr43YZvtr4g9c4S0wl6pEH+gUVP hIJDn6FuiSdob8UfUL2gVjvd+jOq+0y3raA8agA1Rf5KzX1HDI9aoDjOPJfJ/T9Y+unwxSLBoHc5 1EeRHpr0wEePrvWIykUo0GBcDXn3BjL9CPOQHMU6c6fpN4eUvumI2vEra/XQccKAYBF2Zi+2JhwX QLbDR83gHLL3OgKNre1D9aAeCNCByONzcwIXCpPLKl+tAkcKa/OqXJwvI7uM1NN2Y51/z3WPQtBg C92P8ORw53ygQ+opJZzmtBRsI6SMA7vb3kiLDgScsom/tFeajqTZ6BbAcCk14p1gSBWQlA6Y6bg0 AxKAQFgLYqItflbFvMyv59Vss1ydz8pNuZhV5/lqlhfVdbXMy6q83TwFBkVZd4Ixru6E4pNFi/Lv LHC8LMlc0aRoaHC1mC+iuBP2R1lHrXn4xR6+KlQvPNxYKfoGQzuOSaQObX+nGMgmtSdCpjg7pR9L BjWY/mNVokmCL5JD/LgdoyFXk/e2mj2Ca6yGnkL/4bWBoNP2B0YD3NwGu+97YjlG8oMC50GKnwI7 BdspIIrC1gZ7jFJ449NzsDdW7DpATt5W+grc2Yrom2DjxAKYhwHcxqjh+HKE6/5yHLN+v2/rXwAA AP//AwBQSwMEFAAGAAgAAAAhAM2OvlTcAAAACQEAAA8AAABkcnMvZG93bnJldi54bWxMj01PwzAM hu9I/IfISNxYSvlYVupOMARXREHaNWu8pmrjVE22lX9PdoKj/Vqvn6dcz24QR5pC5xnhdpGBIG68 6bhF+P56u1EgQtRs9OCZEH4owLq6vCh1YfyJP+lYx1akEg6FRrAxjoWUobHkdFj4kThlez85HdM4 tdJM+pTK3SDzLHuUTnecPlg90sZS09cHh3D3kS+34b1+3YxbWvUqvPR7tojXV/PzE4hIc/w7hjN+ QocqMe38gU0QA0ISiQj3DyoJnONMqbTaIazyfAmyKuV/g+oXAAD//wMAUEsBAi0AFAAGAAgAAAAh ALaDOJL+AAAA4QEAABMAAAAAAAAAAAAAAAAAAAAAAFtDb250ZW50X1R5cGVzXS54bWxQSwECLQAU AAYACAAAACEAOP0h/9YAAACUAQAACwAAAAAAAAAAAAAAAAAvAQAAX3JlbHMvLnJlbHNQSwECLQAU AAYACAAAACEA1m4YSZECAAAnBQAADgAAAAAAAAAAAAAAAAAuAgAAZHJzL2Uyb0RvYy54bWxQSwEC LQAUAAYACAAAACEAzY6+VNwAAAAJAQAADwAAAAAAAAAAAAAAAADrBAAAZHJzL2Rvd25yZXYueG1s UEsFBgAAAAAEAAQA8wAAAPQFAAAAAA== " o:allowincell="f" stroked="f">
                <v:fill opacity="0"/>
                <v:textbox inset="0,0,0,0">
                  <w:txbxContent>
                    <w:p w:rsidR="00692C52" w:rsidRDefault="00872824" w:rsidP="00872824">
                      <w:pPr>
                        <w:kinsoku w:val="0"/>
                        <w:overflowPunct w:val="0"/>
                        <w:autoSpaceDE/>
                        <w:autoSpaceDN/>
                        <w:adjustRightInd/>
                        <w:jc w:val="center"/>
                        <w:textAlignment w:val="baseline"/>
                        <w:rPr>
                          <w:sz w:val="24"/>
                        </w:rPr>
                      </w:pPr>
                      <w:r>
                        <w:rPr>
                          <w:noProof/>
                        </w:rPr>
                        <w:drawing>
                          <wp:inline distT="0" distB="0" distL="0" distR="0" wp14:anchorId="782917C5" wp14:editId="1EB34F03">
                            <wp:extent cx="3894455" cy="29457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4455" cy="2945765"/>
                                    </a:xfrm>
                                    <a:prstGeom prst="rect">
                                      <a:avLst/>
                                    </a:prstGeom>
                                  </pic:spPr>
                                </pic:pic>
                              </a:graphicData>
                            </a:graphic>
                          </wp:inline>
                        </w:drawing>
                      </w:r>
                    </w:p>
                  </w:txbxContent>
                </v:textbox>
                <w10:wrap type="square" anchorx="margin" anchory="page"/>
              </v:shape>
            </w:pict>
          </mc:Fallback>
        </mc:AlternateContent>
      </w:r>
      <w:r w:rsidR="00692C52">
        <w:rPr>
          <w:rFonts w:ascii="Arial" w:hAnsi="Arial"/>
        </w:rPr>
        <w:t>＜＜</w:t>
      </w:r>
      <w:r w:rsidR="00692C52">
        <w:rPr>
          <w:rFonts w:ascii="Arial" w:hAnsi="Arial"/>
        </w:rPr>
        <w:t xml:space="preserve">★The gate driver IC’s output stage has the maximum allowed peak current values </w:t>
      </w:r>
      <w:proofErr w:type="spellStart"/>
      <w:r w:rsidR="00B25C67" w:rsidRPr="00473D17">
        <w:rPr>
          <w:rFonts w:ascii="Arial" w:hAnsi="Arial"/>
          <w:highlight w:val="yellow"/>
          <w:vertAlign w:val="subscript"/>
        </w:rPr>
        <w:t>IOH_PEAK</w:t>
      </w:r>
      <w:r w:rsidR="00692C52">
        <w:rPr>
          <w:rFonts w:ascii="Arial" w:hAnsi="Arial"/>
        </w:rPr>
        <w:t>for</w:t>
      </w:r>
      <w:proofErr w:type="spellEnd"/>
      <w:r w:rsidR="00692C52">
        <w:rPr>
          <w:rFonts w:ascii="Arial" w:hAnsi="Arial"/>
        </w:rPr>
        <w:t xml:space="preserve"> turn-on and </w:t>
      </w:r>
      <w:r w:rsidR="00B25C67" w:rsidRPr="00473D17">
        <w:rPr>
          <w:rFonts w:ascii="Arial" w:hAnsi="Arial"/>
          <w:highlight w:val="yellow"/>
          <w:vertAlign w:val="subscript"/>
        </w:rPr>
        <w:t>IOH_PEAK</w:t>
      </w:r>
      <w:r w:rsidR="00B25C67">
        <w:rPr>
          <w:rFonts w:ascii="Arial" w:hAnsi="Arial"/>
          <w:highlight w:val="yellow"/>
          <w:vertAlign w:val="subscript"/>
        </w:rPr>
        <w:t xml:space="preserve"> </w:t>
      </w:r>
      <w:r w:rsidR="00692C52">
        <w:rPr>
          <w:rFonts w:ascii="Arial" w:hAnsi="Arial"/>
        </w:rPr>
        <w:t>for turn-off which are often specified within the driver IC’s datasheet.</w:t>
      </w:r>
      <w:r w:rsidR="00692C52">
        <w:rPr>
          <w:rFonts w:ascii="Arial" w:hAnsi="Arial"/>
        </w:rPr>
        <w:t>＞＞ゲートドライバ</w:t>
      </w:r>
      <w:r w:rsidR="00692C52">
        <w:rPr>
          <w:rFonts w:ascii="Arial" w:hAnsi="Arial"/>
        </w:rPr>
        <w:t>IC</w:t>
      </w:r>
      <w:r w:rsidR="00692C52">
        <w:rPr>
          <w:rFonts w:ascii="Arial" w:hAnsi="Arial"/>
        </w:rPr>
        <w:t>の出力段には、ターンオン用の最大許容ピーク電流値</w:t>
      </w:r>
      <w:r w:rsidR="00692C52" w:rsidRPr="00B25C67">
        <w:rPr>
          <w:rFonts w:ascii="Arial" w:hAnsi="Arial"/>
          <w:vertAlign w:val="subscript"/>
        </w:rPr>
        <w:t>IOH_PEAK</w:t>
      </w:r>
      <w:r w:rsidR="00692C52">
        <w:rPr>
          <w:rFonts w:ascii="Arial" w:hAnsi="Arial"/>
        </w:rPr>
        <w:t>とターンオフ用の</w:t>
      </w:r>
      <w:r w:rsidR="00692C52" w:rsidRPr="00B25C67">
        <w:rPr>
          <w:rFonts w:ascii="Arial" w:hAnsi="Arial"/>
          <w:vertAlign w:val="subscript"/>
        </w:rPr>
        <w:t>IOL_PEAK</w:t>
      </w:r>
      <w:r w:rsidR="00692C52">
        <w:rPr>
          <w:rFonts w:ascii="Arial" w:hAnsi="Arial"/>
        </w:rPr>
        <w:t>があり、これらはドライバ</w:t>
      </w:r>
      <w:r w:rsidR="00692C52">
        <w:rPr>
          <w:rFonts w:ascii="Arial" w:hAnsi="Arial"/>
        </w:rPr>
        <w:t>IC</w:t>
      </w:r>
      <w:r w:rsidR="00692C52">
        <w:rPr>
          <w:rFonts w:ascii="Arial" w:hAnsi="Arial"/>
        </w:rPr>
        <w:t>のデータシートで指定されることがよくあります。＜＜</w:t>
      </w:r>
      <w:r w:rsidR="00692C52">
        <w:rPr>
          <w:rFonts w:ascii="Arial" w:hAnsi="Arial"/>
        </w:rPr>
        <w:t>★When the output current of the driver IC is higher than this peak current value, the output stage could be damaged.</w:t>
      </w:r>
      <w:r w:rsidR="00692C52">
        <w:rPr>
          <w:rFonts w:ascii="Arial" w:hAnsi="Arial"/>
        </w:rPr>
        <w:t>＞＞ドライバ</w:t>
      </w:r>
      <w:r w:rsidR="00692C52">
        <w:rPr>
          <w:rFonts w:ascii="Arial" w:hAnsi="Arial"/>
        </w:rPr>
        <w:t>IC</w:t>
      </w:r>
      <w:r w:rsidR="00692C52">
        <w:rPr>
          <w:rFonts w:ascii="Arial" w:hAnsi="Arial"/>
        </w:rPr>
        <w:t>の出力電流がこのピーク電流値よりも大きい場合、出力段が損傷する可能性があります。＜＜</w:t>
      </w:r>
      <w:r w:rsidR="00692C52">
        <w:rPr>
          <w:rFonts w:ascii="Arial" w:hAnsi="Arial"/>
        </w:rPr>
        <w:t>★Thus it is important to limit the output current for safety reason.</w:t>
      </w:r>
      <w:r w:rsidR="00692C52">
        <w:rPr>
          <w:rFonts w:ascii="Arial" w:hAnsi="Arial"/>
        </w:rPr>
        <w:t>＞＞したがって、安全上の理由から出力電流を制限することが重要です。＜＜</w:t>
      </w:r>
      <w:r w:rsidR="00692C52">
        <w:rPr>
          <w:rFonts w:ascii="Arial" w:hAnsi="Arial"/>
        </w:rPr>
        <w:t>★</w:t>
      </w:r>
      <w:r w:rsidR="00692C52" w:rsidRPr="00473D17">
        <w:rPr>
          <w:rFonts w:ascii="Arial" w:hAnsi="Arial"/>
          <w:highlight w:val="yellow"/>
        </w:rPr>
        <w:t>Figure 2</w:t>
      </w:r>
      <w:r w:rsidR="00692C52">
        <w:rPr>
          <w:rFonts w:ascii="Arial" w:hAnsi="Arial"/>
        </w:rPr>
        <w:t xml:space="preserve"> depicts an example and helps to understand it in detail.</w:t>
      </w:r>
      <w:r w:rsidR="00692C52">
        <w:rPr>
          <w:rFonts w:ascii="Arial" w:hAnsi="Arial"/>
        </w:rPr>
        <w:t>＞＞図</w:t>
      </w:r>
      <w:r w:rsidR="00692C52">
        <w:rPr>
          <w:rFonts w:ascii="Arial" w:hAnsi="Arial"/>
        </w:rPr>
        <w:t>2</w:t>
      </w:r>
      <w:r w:rsidR="00692C52">
        <w:rPr>
          <w:rFonts w:ascii="Arial" w:hAnsi="Arial"/>
        </w:rPr>
        <w:t>は例を示しており、詳細に理解するのに役立ちます。</w:t>
      </w:r>
    </w:p>
    <w:p w:rsidR="004858A8" w:rsidRPr="002E2888" w:rsidRDefault="004858A8" w:rsidP="004858A8">
      <w:pPr>
        <w:pStyle w:val="FigureTitle"/>
        <w:numPr>
          <w:ilvl w:val="0"/>
          <w:numId w:val="4"/>
        </w:numPr>
        <w:ind w:left="1418" w:hanging="1418"/>
      </w:pPr>
      <w:bookmarkStart w:id="0" w:name="_Hlk69808647"/>
      <w:r>
        <w:t>＜＜</w:t>
      </w:r>
      <w:r>
        <w:t>★Gate charging/discharging diagram</w:t>
      </w:r>
      <w:r>
        <w:t>＞＞ゲート充電</w:t>
      </w:r>
      <w:r>
        <w:t>/</w:t>
      </w:r>
      <w:r>
        <w:t>放電図</w:t>
      </w:r>
    </w:p>
    <w:bookmarkEnd w:id="0"/>
    <w:p w:rsidR="00872824" w:rsidRDefault="00692C52" w:rsidP="00872824">
      <w:pPr>
        <w:kinsoku w:val="0"/>
        <w:overflowPunct w:val="0"/>
        <w:autoSpaceDE/>
        <w:autoSpaceDN/>
        <w:adjustRightInd/>
        <w:spacing w:before="409" w:line="230" w:lineRule="exact"/>
        <w:ind w:right="576"/>
        <w:jc w:val="both"/>
        <w:textAlignment w:val="baseline"/>
        <w:rPr>
          <w:rFonts w:ascii="Arial" w:hAnsi="Arial"/>
        </w:rPr>
      </w:pPr>
      <w:r>
        <w:rPr>
          <w:rFonts w:ascii="Arial" w:hAnsi="Arial"/>
        </w:rPr>
        <w:t>＜＜</w:t>
      </w:r>
      <w:r>
        <w:rPr>
          <w:rFonts w:ascii="Arial" w:hAnsi="Arial"/>
        </w:rPr>
        <w:t>★Here the R</w:t>
      </w:r>
      <w:r w:rsidRPr="000518BE">
        <w:rPr>
          <w:rFonts w:ascii="Arial" w:hAnsi="Arial"/>
          <w:vertAlign w:val="subscript"/>
        </w:rPr>
        <w:t>DSon</w:t>
      </w:r>
      <w:r>
        <w:rPr>
          <w:rFonts w:ascii="Arial" w:hAnsi="Arial"/>
        </w:rPr>
        <w:t xml:space="preserve"> depicts the resistance of the driver IC’s output stage during turn-on and R</w:t>
      </w:r>
      <w:r w:rsidRPr="000518BE">
        <w:rPr>
          <w:rFonts w:ascii="Arial" w:hAnsi="Arial"/>
          <w:vertAlign w:val="subscript"/>
        </w:rPr>
        <w:t>DSoff</w:t>
      </w:r>
      <w:r>
        <w:rPr>
          <w:rFonts w:ascii="Arial" w:hAnsi="Arial"/>
        </w:rPr>
        <w:t xml:space="preserve"> depicts the resistance during turn-off respectively, both are driver IC internal parameters.</w:t>
      </w:r>
      <w:r>
        <w:rPr>
          <w:rFonts w:ascii="Arial" w:hAnsi="Arial"/>
        </w:rPr>
        <w:t>＞＞</w:t>
      </w:r>
      <w:proofErr w:type="spellStart"/>
      <w:r>
        <w:rPr>
          <w:rFonts w:ascii="Arial" w:hAnsi="Arial"/>
        </w:rPr>
        <w:t>ここで</w:t>
      </w:r>
      <w:proofErr w:type="spellEnd"/>
      <w:r>
        <w:rPr>
          <w:rFonts w:ascii="Arial" w:hAnsi="Arial"/>
        </w:rPr>
        <w:t>、</w:t>
      </w:r>
      <w:bookmarkStart w:id="1" w:name="_Hlk69903510"/>
      <w:proofErr w:type="spellStart"/>
      <w:r w:rsidR="000518BE">
        <w:rPr>
          <w:rFonts w:ascii="Arial" w:hAnsi="Arial"/>
        </w:rPr>
        <w:t>R</w:t>
      </w:r>
      <w:r w:rsidR="000518BE" w:rsidRPr="000518BE">
        <w:rPr>
          <w:rFonts w:ascii="Arial" w:hAnsi="Arial"/>
          <w:vertAlign w:val="subscript"/>
        </w:rPr>
        <w:t>DSon</w:t>
      </w:r>
      <w:bookmarkEnd w:id="1"/>
      <w:r>
        <w:rPr>
          <w:rFonts w:ascii="Arial" w:hAnsi="Arial"/>
        </w:rPr>
        <w:t>はターンオン時のドライバ</w:t>
      </w:r>
      <w:proofErr w:type="spellEnd"/>
      <w:r>
        <w:rPr>
          <w:rFonts w:ascii="Arial" w:hAnsi="Arial"/>
        </w:rPr>
        <w:t>IC</w:t>
      </w:r>
      <w:proofErr w:type="spellStart"/>
      <w:r>
        <w:rPr>
          <w:rFonts w:ascii="Arial" w:hAnsi="Arial"/>
        </w:rPr>
        <w:t>の出力段の抵抗を示し</w:t>
      </w:r>
      <w:proofErr w:type="spellEnd"/>
      <w:r>
        <w:rPr>
          <w:rFonts w:ascii="Arial" w:hAnsi="Arial"/>
        </w:rPr>
        <w:t>、</w:t>
      </w:r>
      <w:bookmarkStart w:id="2" w:name="_Hlk69903499"/>
      <w:proofErr w:type="spellStart"/>
      <w:r w:rsidR="000518BE">
        <w:rPr>
          <w:rFonts w:ascii="Arial" w:hAnsi="Arial"/>
        </w:rPr>
        <w:t>R</w:t>
      </w:r>
      <w:r w:rsidR="000518BE" w:rsidRPr="000518BE">
        <w:rPr>
          <w:rFonts w:ascii="Arial" w:hAnsi="Arial"/>
          <w:vertAlign w:val="subscript"/>
        </w:rPr>
        <w:t>DSoff</w:t>
      </w:r>
      <w:bookmarkEnd w:id="2"/>
      <w:r>
        <w:rPr>
          <w:rFonts w:ascii="Arial" w:hAnsi="Arial"/>
        </w:rPr>
        <w:t>はターンオフ時の抵抗を示します。どちらもドライバ</w:t>
      </w:r>
      <w:proofErr w:type="spellEnd"/>
      <w:r>
        <w:rPr>
          <w:rFonts w:ascii="Arial" w:hAnsi="Arial"/>
        </w:rPr>
        <w:t>IC</w:t>
      </w:r>
      <w:r>
        <w:rPr>
          <w:rFonts w:ascii="Arial" w:hAnsi="Arial"/>
        </w:rPr>
        <w:t>の内部パラメータです。＜＜</w:t>
      </w:r>
      <w:r>
        <w:rPr>
          <w:rFonts w:ascii="Arial" w:hAnsi="Arial"/>
        </w:rPr>
        <w:t>★The resistor R</w:t>
      </w:r>
      <w:r w:rsidRPr="00B25C67">
        <w:rPr>
          <w:rFonts w:ascii="Arial" w:hAnsi="Arial"/>
          <w:vertAlign w:val="subscript"/>
        </w:rPr>
        <w:t>Gon</w:t>
      </w:r>
      <w:r>
        <w:rPr>
          <w:rFonts w:ascii="Arial" w:hAnsi="Arial"/>
        </w:rPr>
        <w:t xml:space="preserve"> represents the turn-on gate resistance and R</w:t>
      </w:r>
      <w:r w:rsidRPr="00B25C67">
        <w:rPr>
          <w:rFonts w:ascii="Arial" w:hAnsi="Arial"/>
          <w:vertAlign w:val="subscript"/>
        </w:rPr>
        <w:t>Goff</w:t>
      </w:r>
      <w:r>
        <w:rPr>
          <w:rFonts w:ascii="Arial" w:hAnsi="Arial"/>
        </w:rPr>
        <w:t xml:space="preserve"> represents the turn-off gate resistance.</w:t>
      </w:r>
      <w:r>
        <w:rPr>
          <w:rFonts w:ascii="Arial" w:hAnsi="Arial"/>
        </w:rPr>
        <w:t>＞＞</w:t>
      </w:r>
      <w:proofErr w:type="spellStart"/>
      <w:r>
        <w:rPr>
          <w:rFonts w:ascii="Arial" w:hAnsi="Arial"/>
        </w:rPr>
        <w:t>抵抗</w:t>
      </w:r>
      <w:r w:rsidR="00B25C67">
        <w:rPr>
          <w:rFonts w:ascii="Arial" w:hAnsi="Arial"/>
        </w:rPr>
        <w:t>R</w:t>
      </w:r>
      <w:r w:rsidR="00B25C67" w:rsidRPr="00B25C67">
        <w:rPr>
          <w:rFonts w:ascii="Arial" w:hAnsi="Arial"/>
          <w:vertAlign w:val="subscript"/>
        </w:rPr>
        <w:t>Gon</w:t>
      </w:r>
      <w:r>
        <w:rPr>
          <w:rFonts w:ascii="Arial" w:hAnsi="Arial"/>
        </w:rPr>
        <w:t>はターンオンゲート抵抗を表し</w:t>
      </w:r>
      <w:proofErr w:type="spellEnd"/>
      <w:r>
        <w:rPr>
          <w:rFonts w:ascii="Arial" w:hAnsi="Arial"/>
        </w:rPr>
        <w:t>、</w:t>
      </w:r>
      <w:proofErr w:type="spellStart"/>
      <w:r w:rsidR="00B25C67">
        <w:rPr>
          <w:rFonts w:ascii="Arial" w:hAnsi="Arial"/>
        </w:rPr>
        <w:t>R</w:t>
      </w:r>
      <w:r w:rsidR="00B25C67" w:rsidRPr="00B25C67">
        <w:rPr>
          <w:rFonts w:ascii="Arial" w:hAnsi="Arial"/>
          <w:vertAlign w:val="subscript"/>
        </w:rPr>
        <w:t>Goff</w:t>
      </w:r>
      <w:r>
        <w:rPr>
          <w:rFonts w:ascii="Arial" w:hAnsi="Arial"/>
        </w:rPr>
        <w:t>はターンオフゲート抵抗を表します</w:t>
      </w:r>
      <w:proofErr w:type="spellEnd"/>
      <w:r>
        <w:rPr>
          <w:rFonts w:ascii="Arial" w:hAnsi="Arial"/>
        </w:rPr>
        <w:t>。＜＜</w:t>
      </w:r>
      <w:r>
        <w:rPr>
          <w:rFonts w:ascii="Arial" w:hAnsi="Arial"/>
        </w:rPr>
        <w:t xml:space="preserve">★During IGBT T1 turn-on, the gate charging current </w:t>
      </w:r>
      <w:proofErr w:type="spellStart"/>
      <w:r>
        <w:rPr>
          <w:rFonts w:ascii="Arial" w:hAnsi="Arial"/>
        </w:rPr>
        <w:t>I</w:t>
      </w:r>
      <w:r w:rsidRPr="007D4686">
        <w:rPr>
          <w:rFonts w:ascii="Arial" w:hAnsi="Arial"/>
          <w:sz w:val="13"/>
          <w:highlight w:val="yellow"/>
        </w:rPr>
        <w:t>G_charging</w:t>
      </w:r>
      <w:proofErr w:type="spellEnd"/>
      <w:r w:rsidRPr="007D4686">
        <w:rPr>
          <w:rFonts w:ascii="Arial" w:hAnsi="Arial"/>
          <w:sz w:val="13"/>
          <w:highlight w:val="yellow"/>
        </w:rPr>
        <w:t xml:space="preserve"> </w:t>
      </w:r>
      <w:r>
        <w:rPr>
          <w:rFonts w:ascii="Arial" w:hAnsi="Arial"/>
        </w:rPr>
        <w:t xml:space="preserve">is driven by the driver IC’s supply VCC2 through </w:t>
      </w:r>
      <w:proofErr w:type="spellStart"/>
      <w:r w:rsidRPr="00473D17">
        <w:rPr>
          <w:rFonts w:ascii="Arial" w:hAnsi="Arial"/>
          <w:highlight w:val="yellow"/>
          <w:vertAlign w:val="subscript"/>
        </w:rPr>
        <w:t>RDSon</w:t>
      </w:r>
      <w:proofErr w:type="spellEnd"/>
      <w:r w:rsidRPr="00473D17">
        <w:rPr>
          <w:rFonts w:ascii="Arial" w:hAnsi="Arial"/>
          <w:highlight w:val="yellow"/>
          <w:vertAlign w:val="superscript"/>
        </w:rPr>
        <w:t xml:space="preserve"> and</w:t>
      </w:r>
      <w:r w:rsidRPr="00473D17">
        <w:rPr>
          <w:rFonts w:ascii="Arial" w:hAnsi="Arial"/>
          <w:highlight w:val="yellow"/>
          <w:vertAlign w:val="subscript"/>
        </w:rPr>
        <w:t xml:space="preserve"> </w:t>
      </w:r>
      <w:proofErr w:type="spellStart"/>
      <w:r w:rsidRPr="00473D17">
        <w:rPr>
          <w:rFonts w:ascii="Arial" w:hAnsi="Arial"/>
          <w:highlight w:val="yellow"/>
          <w:vertAlign w:val="subscript"/>
        </w:rPr>
        <w:t>RGon</w:t>
      </w:r>
      <w:proofErr w:type="spellEnd"/>
      <w:r>
        <w:rPr>
          <w:rFonts w:ascii="Arial" w:hAnsi="Arial"/>
        </w:rPr>
        <w:t xml:space="preserve"> to the gate of the IGBT.</w:t>
      </w:r>
      <w:r>
        <w:rPr>
          <w:rFonts w:ascii="Arial" w:hAnsi="Arial"/>
        </w:rPr>
        <w:t>＞＞</w:t>
      </w:r>
      <w:r>
        <w:rPr>
          <w:rFonts w:ascii="Arial" w:hAnsi="Arial"/>
        </w:rPr>
        <w:t>IGBT T1</w:t>
      </w:r>
      <w:r>
        <w:rPr>
          <w:rFonts w:ascii="Arial" w:hAnsi="Arial"/>
        </w:rPr>
        <w:t>のターンオン中、ゲート充電電流</w:t>
      </w:r>
      <w:r>
        <w:rPr>
          <w:rFonts w:ascii="Arial" w:hAnsi="Arial"/>
        </w:rPr>
        <w:t>IG_charge</w:t>
      </w:r>
      <w:r>
        <w:rPr>
          <w:rFonts w:ascii="Arial" w:hAnsi="Arial"/>
        </w:rPr>
        <w:t>は、ドライバ</w:t>
      </w:r>
      <w:r>
        <w:rPr>
          <w:rFonts w:ascii="Arial" w:hAnsi="Arial"/>
        </w:rPr>
        <w:t>IC</w:t>
      </w:r>
      <w:r>
        <w:rPr>
          <w:rFonts w:ascii="Arial" w:hAnsi="Arial"/>
        </w:rPr>
        <w:t>の電源</w:t>
      </w:r>
      <w:r>
        <w:rPr>
          <w:rFonts w:ascii="Arial" w:hAnsi="Arial"/>
        </w:rPr>
        <w:t>VCC2</w:t>
      </w:r>
      <w:r>
        <w:rPr>
          <w:rFonts w:ascii="Arial" w:hAnsi="Arial"/>
        </w:rPr>
        <w:t>によって</w:t>
      </w:r>
      <w:r>
        <w:rPr>
          <w:rFonts w:ascii="Arial" w:hAnsi="Arial"/>
        </w:rPr>
        <w:t>RDSon</w:t>
      </w:r>
      <w:r>
        <w:rPr>
          <w:rFonts w:ascii="Arial" w:hAnsi="Arial"/>
        </w:rPr>
        <w:t>および</w:t>
      </w:r>
      <w:r>
        <w:rPr>
          <w:rFonts w:ascii="Arial" w:hAnsi="Arial"/>
        </w:rPr>
        <w:t>RGon</w:t>
      </w:r>
      <w:r>
        <w:rPr>
          <w:rFonts w:ascii="Arial" w:hAnsi="Arial"/>
        </w:rPr>
        <w:t>を介して</w:t>
      </w:r>
      <w:r>
        <w:rPr>
          <w:rFonts w:ascii="Arial" w:hAnsi="Arial"/>
        </w:rPr>
        <w:t>IGBT</w:t>
      </w:r>
      <w:r>
        <w:rPr>
          <w:rFonts w:ascii="Arial" w:hAnsi="Arial"/>
        </w:rPr>
        <w:t>のゲートに駆動されます。＜＜</w:t>
      </w:r>
      <w:r>
        <w:rPr>
          <w:rFonts w:ascii="Arial" w:hAnsi="Arial"/>
        </w:rPr>
        <w:t>★During IGBT turn</w:t>
      </w:r>
      <w:r>
        <w:rPr>
          <w:rFonts w:ascii="Arial" w:hAnsi="Arial"/>
        </w:rPr>
        <w:softHyphen/>
        <w:t xml:space="preserve">off, the gate discharging current </w:t>
      </w:r>
      <w:proofErr w:type="spellStart"/>
      <w:r w:rsidRPr="00473D17">
        <w:rPr>
          <w:rFonts w:ascii="Arial" w:hAnsi="Arial"/>
          <w:highlight w:val="yellow"/>
          <w:vertAlign w:val="subscript"/>
        </w:rPr>
        <w:t>IG_discharging</w:t>
      </w:r>
      <w:proofErr w:type="spellEnd"/>
      <w:r>
        <w:rPr>
          <w:rFonts w:ascii="Arial" w:hAnsi="Arial"/>
        </w:rPr>
        <w:t xml:space="preserve"> flows from the IGBT’s gate through </w:t>
      </w:r>
      <w:proofErr w:type="spellStart"/>
      <w:r w:rsidRPr="00473D17">
        <w:rPr>
          <w:rFonts w:ascii="Arial" w:hAnsi="Arial"/>
          <w:highlight w:val="yellow"/>
          <w:vertAlign w:val="subscript"/>
        </w:rPr>
        <w:t>RGoff</w:t>
      </w:r>
      <w:proofErr w:type="spellEnd"/>
      <w:r w:rsidRPr="00473D17">
        <w:rPr>
          <w:rFonts w:ascii="Arial" w:hAnsi="Arial"/>
          <w:highlight w:val="yellow"/>
          <w:vertAlign w:val="superscript"/>
        </w:rPr>
        <w:t xml:space="preserve"> and</w:t>
      </w:r>
      <w:r w:rsidRPr="00473D17">
        <w:rPr>
          <w:rFonts w:ascii="Arial" w:hAnsi="Arial"/>
          <w:highlight w:val="yellow"/>
          <w:vertAlign w:val="subscript"/>
        </w:rPr>
        <w:t xml:space="preserve"> </w:t>
      </w:r>
      <w:proofErr w:type="spellStart"/>
      <w:r w:rsidRPr="00473D17">
        <w:rPr>
          <w:rFonts w:ascii="Arial" w:hAnsi="Arial"/>
          <w:highlight w:val="yellow"/>
          <w:vertAlign w:val="subscript"/>
        </w:rPr>
        <w:t>RDSoff</w:t>
      </w:r>
      <w:proofErr w:type="spellEnd"/>
      <w:r>
        <w:rPr>
          <w:rFonts w:ascii="Arial" w:hAnsi="Arial"/>
        </w:rPr>
        <w:t xml:space="preserve"> to the power ground of the driver IC.</w:t>
      </w:r>
      <w:r>
        <w:rPr>
          <w:rFonts w:ascii="Arial" w:hAnsi="Arial"/>
        </w:rPr>
        <w:t>＞＞</w:t>
      </w:r>
      <w:r>
        <w:rPr>
          <w:rFonts w:ascii="Arial" w:hAnsi="Arial"/>
        </w:rPr>
        <w:t>IGBT</w:t>
      </w:r>
      <w:r>
        <w:rPr>
          <w:rFonts w:ascii="Arial" w:hAnsi="Arial"/>
        </w:rPr>
        <w:t>のターンオフ中、ゲート放電電流</w:t>
      </w:r>
      <w:r>
        <w:rPr>
          <w:rFonts w:ascii="Arial" w:hAnsi="Arial"/>
        </w:rPr>
        <w:t>IG_discharge</w:t>
      </w:r>
      <w:r>
        <w:rPr>
          <w:rFonts w:ascii="Arial" w:hAnsi="Arial"/>
        </w:rPr>
        <w:t>は、</w:t>
      </w:r>
      <w:r>
        <w:rPr>
          <w:rFonts w:ascii="Arial" w:hAnsi="Arial"/>
        </w:rPr>
        <w:t>IGBT</w:t>
      </w:r>
      <w:r>
        <w:rPr>
          <w:rFonts w:ascii="Arial" w:hAnsi="Arial"/>
        </w:rPr>
        <w:t>のゲートから</w:t>
      </w:r>
      <w:r>
        <w:rPr>
          <w:rFonts w:ascii="Arial" w:hAnsi="Arial"/>
        </w:rPr>
        <w:t>RGoff</w:t>
      </w:r>
      <w:r>
        <w:rPr>
          <w:rFonts w:ascii="Arial" w:hAnsi="Arial"/>
        </w:rPr>
        <w:t>および</w:t>
      </w:r>
      <w:r>
        <w:rPr>
          <w:rFonts w:ascii="Arial" w:hAnsi="Arial"/>
        </w:rPr>
        <w:t>RDSoff</w:t>
      </w:r>
      <w:r>
        <w:rPr>
          <w:rFonts w:ascii="Arial" w:hAnsi="Arial"/>
        </w:rPr>
        <w:t>を経由してドライバ</w:t>
      </w:r>
      <w:r>
        <w:rPr>
          <w:rFonts w:ascii="Arial" w:hAnsi="Arial"/>
        </w:rPr>
        <w:t>IC</w:t>
      </w:r>
      <w:r>
        <w:rPr>
          <w:rFonts w:ascii="Arial" w:hAnsi="Arial"/>
        </w:rPr>
        <w:t>の電源グランドに流れます。＜＜</w:t>
      </w:r>
      <w:r>
        <w:rPr>
          <w:rFonts w:ascii="Arial" w:hAnsi="Arial"/>
        </w:rPr>
        <w:t>★Following this charging/discharging path, the peak current value can be derived by equations (</w:t>
      </w:r>
      <w:r w:rsidRPr="007D4686">
        <w:rPr>
          <w:rFonts w:ascii="Tahoma" w:hAnsi="Tahoma"/>
          <w:sz w:val="18"/>
          <w:highlight w:val="yellow"/>
        </w:rPr>
        <w:t>1</w:t>
      </w:r>
      <w:r>
        <w:rPr>
          <w:rFonts w:ascii="Arial" w:hAnsi="Arial"/>
        </w:rPr>
        <w:t>) and (</w:t>
      </w:r>
      <w:r w:rsidRPr="00473D17">
        <w:rPr>
          <w:rFonts w:ascii="Arial" w:hAnsi="Arial"/>
          <w:highlight w:val="yellow"/>
        </w:rPr>
        <w:t>2</w:t>
      </w:r>
      <w:r>
        <w:rPr>
          <w:rFonts w:ascii="Arial" w:hAnsi="Arial"/>
        </w:rPr>
        <w:t>)</w:t>
      </w:r>
      <w:r>
        <w:rPr>
          <w:rFonts w:ascii="Arial" w:hAnsi="Arial"/>
        </w:rPr>
        <w:t>＞＞この充電</w:t>
      </w:r>
      <w:r>
        <w:rPr>
          <w:rFonts w:ascii="Arial" w:hAnsi="Arial"/>
        </w:rPr>
        <w:t>/</w:t>
      </w:r>
      <w:r>
        <w:rPr>
          <w:rFonts w:ascii="Arial" w:hAnsi="Arial"/>
        </w:rPr>
        <w:t>放電経路に従って、ピーク電流値は式（</w:t>
      </w:r>
      <w:r>
        <w:rPr>
          <w:rFonts w:ascii="Arial" w:hAnsi="Arial"/>
        </w:rPr>
        <w:t>1</w:t>
      </w:r>
      <w:r>
        <w:rPr>
          <w:rFonts w:ascii="Arial" w:hAnsi="Arial"/>
        </w:rPr>
        <w:t>）および（</w:t>
      </w:r>
      <w:r>
        <w:rPr>
          <w:rFonts w:ascii="Arial" w:hAnsi="Arial"/>
        </w:rPr>
        <w:t>2</w:t>
      </w:r>
      <w:r>
        <w:rPr>
          <w:rFonts w:ascii="Arial" w:hAnsi="Arial"/>
        </w:rPr>
        <w:t>）によって導き出すことができます。</w:t>
      </w:r>
    </w:p>
    <w:p w:rsidR="0035465C" w:rsidRDefault="0035465C" w:rsidP="00872824">
      <w:pPr>
        <w:kinsoku w:val="0"/>
        <w:overflowPunct w:val="0"/>
        <w:autoSpaceDE/>
        <w:autoSpaceDN/>
        <w:adjustRightInd/>
        <w:spacing w:before="409" w:line="230" w:lineRule="exact"/>
        <w:ind w:right="576"/>
        <w:jc w:val="both"/>
        <w:textAlignment w:val="baseline"/>
        <w:rPr>
          <w:rFonts w:ascii="Arial" w:hAnsi="Arial"/>
        </w:rPr>
      </w:pPr>
      <w:r>
        <w:rPr>
          <w:rFonts w:ascii="Arial" w:hAnsi="Arial"/>
          <w:noProof/>
        </w:rPr>
        <w:lastRenderedPageBreak/>
        <mc:AlternateContent>
          <mc:Choice Requires="wps">
            <w:drawing>
              <wp:anchor distT="0" distB="0" distL="114300" distR="114300" simplePos="0" relativeHeight="251789312" behindDoc="0" locked="0" layoutInCell="1" allowOverlap="1">
                <wp:simplePos x="0" y="0"/>
                <wp:positionH relativeFrom="column">
                  <wp:posOffset>-1857</wp:posOffset>
                </wp:positionH>
                <wp:positionV relativeFrom="paragraph">
                  <wp:posOffset>90449</wp:posOffset>
                </wp:positionV>
                <wp:extent cx="6527653" cy="1305531"/>
                <wp:effectExtent l="0" t="0" r="6985" b="9525"/>
                <wp:wrapNone/>
                <wp:docPr id="14" name="Text Box 14"/>
                <wp:cNvGraphicFramePr/>
                <a:graphic xmlns:a="http://schemas.openxmlformats.org/drawingml/2006/main">
                  <a:graphicData uri="http://schemas.microsoft.com/office/word/2010/wordprocessingShape">
                    <wps:wsp>
                      <wps:cNvSpPr txBox="1"/>
                      <wps:spPr>
                        <a:xfrm>
                          <a:off x="0" y="0"/>
                          <a:ext cx="6527653" cy="1305531"/>
                        </a:xfrm>
                        <a:prstGeom prst="rect">
                          <a:avLst/>
                        </a:prstGeom>
                        <a:solidFill>
                          <a:schemeClr val="lt1"/>
                        </a:solidFill>
                        <a:ln w="6350">
                          <a:noFill/>
                        </a:ln>
                      </wps:spPr>
                      <wps:txbx>
                        <w:txbxContent>
                          <w:p w:rsidR="0035465C" w:rsidRDefault="0035465C" w:rsidP="0035465C">
                            <w:pPr>
                              <w:jc w:val="right"/>
                            </w:pPr>
                            <w:r>
                              <w:rPr>
                                <w:noProof/>
                              </w:rPr>
                              <w:drawing>
                                <wp:inline distT="0" distB="0" distL="0" distR="0" wp14:anchorId="0AF005B4" wp14:editId="7436FA82">
                                  <wp:extent cx="5707442" cy="12769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17" cy="12824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5" type="#_x0000_t202" style="position:absolute;left:0;text-align:left;margin-left:-.15pt;margin-top:7.1pt;width:514pt;height:102.8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zPDDRAIAAIMEAAAOAAAAZHJzL2Uyb0RvYy54bWysVE1v2zAMvQ/YfxB0X53vrkGdIkvRYUDR FkiGnhVZbgzIoiYpsbtfvyc5TrNup2EXRSLpR/I9Mtc3ba3ZQTlfkcn58GLAmTKSisq85Pz75u7T Z858EKYQmozK+avy/Gbx8cN1Y+dqRDvShXIMIMbPG5vzXQh2nmVe7lQt/AVZZeAsydUi4OlessKJ Bui1zkaDwSxryBXWkVTew3rbOfki4ZelkuGxLL0KTOcctYV0unRu45ktrsX8xQm7q+SxDPEPVdSi Mkh6groVQbC9q/6AqivpyFMZLiTVGZVlJVXqAd0MB++6We+EVakXkOPtiSb//2Dlw+HJsaqAdhPO jKih0Ua1gX2hlsEEfhrr5whbWwSGFnbE9nYPY2y7LV0df9EQgx9Mv57YjWgSxtl0dDmbjjmT8A3H g+l0nHCyt8+t8+GroprFS84d5EusisO9DygFoX1IzOZJV8VdpXV6xJFRK+3YQUBsHXrw36K0YQ1K GU8HCdhQ/LxD1gYJYrNdU/EW2m2byLnqG95S8QoeHHWT5K28q1DrvfDhSTiMDlrHOoRHHKUm5KLj jbMduZ9/s8d4KAovZw1GMef+x144xZn+ZqD11XAyibObHpPp5QgPd+7ZnnvMvl4RCBhi8axM1xgf dH8tHdXP2JplzAqXMBK5cx766yp0C4Ktk2q5TEGYVivCvVlbGaEj4VGJTfssnD3KFaD0A/VDK+bv VOti45eGlvtAZZUkjTx3rB7px6QnpY9bGVfp/J2i3v47Fr8AAAD//wMAUEsDBBQABgAIAAAAIQDF 98aI4QAAAAkBAAAPAAAAZHJzL2Rvd25yZXYueG1sTI/NTsMwEITvSLyDtUhcUOs0AVJCnAohoBI3 Gn7EzY2XJCJeR7GbhLdne4Lj7Ixmvs03s+3EiINvHSlYLSMQSJUzLdUKXsvHxRqED5qM7hyhgh/0 sClOT3KdGTfRC467UAsuIZ9pBU0IfSalrxq02i9dj8TelxusDiyHWppBT1xuOxlH0bW0uiVeaHSP 9w1W37uDVfB5UX88+/npbUqukv5hO5bpuymVOj+b725BBJzDXxiO+IwOBTPt3YGMF52CRcJBPl/G II52FKcpiL2CeHWzBlnk8v8HxS8AAAD//wMAUEsBAi0AFAAGAAgAAAAhALaDOJL+AAAA4QEAABMA AAAAAAAAAAAAAAAAAAAAAFtDb250ZW50X1R5cGVzXS54bWxQSwECLQAUAAYACAAAACEAOP0h/9YA AACUAQAACwAAAAAAAAAAAAAAAAAvAQAAX3JlbHMvLnJlbHNQSwECLQAUAAYACAAAACEAHczww0QC AACDBAAADgAAAAAAAAAAAAAAAAAuAgAAZHJzL2Uyb0RvYy54bWxQSwECLQAUAAYACAAAACEAxffG iOEAAAAJAQAADwAAAAAAAAAAAAAAAACeBAAAZHJzL2Rvd25yZXYueG1sUEsFBgAAAAAEAAQA8wAA AKwFAAAAAA== " fillcolor="white [3201]" stroked="f" strokeweight=".5pt">
                <v:textbox>
                  <w:txbxContent>
                    <w:p w:rsidR="0035465C" w:rsidRDefault="0035465C" w:rsidP="0035465C">
                      <w:pPr>
                        <w:jc w:val="right"/>
                      </w:pPr>
                      <w:r>
                        <w:rPr>
                          <w:noProof/>
                        </w:rPr>
                        <w:drawing>
                          <wp:inline distT="0" distB="0" distL="0" distR="0" wp14:anchorId="0AF005B4" wp14:editId="7436FA82">
                            <wp:extent cx="5707442" cy="12769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17" cy="1282423"/>
                                    </a:xfrm>
                                    <a:prstGeom prst="rect">
                                      <a:avLst/>
                                    </a:prstGeom>
                                  </pic:spPr>
                                </pic:pic>
                              </a:graphicData>
                            </a:graphic>
                          </wp:inline>
                        </w:drawing>
                      </w:r>
                    </w:p>
                  </w:txbxContent>
                </v:textbox>
              </v:shape>
            </w:pict>
          </mc:Fallback>
        </mc:AlternateContent>
      </w:r>
    </w:p>
    <w:p w:rsidR="0035465C" w:rsidRDefault="0035465C" w:rsidP="00872824">
      <w:pPr>
        <w:kinsoku w:val="0"/>
        <w:overflowPunct w:val="0"/>
        <w:autoSpaceDE/>
        <w:autoSpaceDN/>
        <w:adjustRightInd/>
        <w:spacing w:before="409" w:line="230" w:lineRule="exact"/>
        <w:ind w:right="576"/>
        <w:jc w:val="both"/>
        <w:textAlignment w:val="baseline"/>
        <w:rPr>
          <w:rFonts w:ascii="Arial" w:hAnsi="Arial"/>
        </w:rPr>
      </w:pPr>
    </w:p>
    <w:p w:rsidR="0035465C" w:rsidRPr="00872824" w:rsidRDefault="0035465C" w:rsidP="00872824">
      <w:pPr>
        <w:kinsoku w:val="0"/>
        <w:overflowPunct w:val="0"/>
        <w:autoSpaceDE/>
        <w:autoSpaceDN/>
        <w:adjustRightInd/>
        <w:spacing w:before="409" w:line="230" w:lineRule="exact"/>
        <w:ind w:right="576"/>
        <w:jc w:val="both"/>
        <w:textAlignment w:val="baseline"/>
        <w:rPr>
          <w:rFonts w:ascii="Arial" w:hAnsi="Arial"/>
        </w:rPr>
      </w:pPr>
    </w:p>
    <w:p w:rsidR="00692C52" w:rsidRDefault="00692C52">
      <w:pPr>
        <w:kinsoku w:val="0"/>
        <w:overflowPunct w:val="0"/>
        <w:autoSpaceDE/>
        <w:autoSpaceDN/>
        <w:adjustRightInd/>
        <w:spacing w:before="561" w:line="230" w:lineRule="exact"/>
        <w:ind w:right="576"/>
        <w:jc w:val="both"/>
        <w:textAlignment w:val="baseline"/>
        <w:rPr>
          <w:rFonts w:ascii="Arial" w:eastAsia="Malgun Gothic Semilight" w:hAnsi="Arial"/>
        </w:rPr>
      </w:pPr>
      <w:r>
        <w:rPr>
          <w:rFonts w:ascii="Arial" w:eastAsia="Malgun Gothic Semilight" w:hAnsi="Arial"/>
        </w:rPr>
        <w:t>＜＜</w:t>
      </w:r>
      <w:r>
        <w:rPr>
          <w:rFonts w:ascii="Arial" w:eastAsia="Malgun Gothic Semilight" w:hAnsi="Arial"/>
        </w:rPr>
        <w:t>★This charging/discharging current must be lower than the peak current allowed for the driver IC’s output stage to guarantee the safe operation.</w:t>
      </w:r>
      <w:r>
        <w:rPr>
          <w:rFonts w:ascii="Arial" w:eastAsia="Malgun Gothic Semilight" w:hAnsi="Arial"/>
        </w:rPr>
        <w:t>＞＞この充電</w:t>
      </w:r>
      <w:r>
        <w:rPr>
          <w:rFonts w:ascii="Arial" w:eastAsia="Malgun Gothic Semilight" w:hAnsi="Arial"/>
        </w:rPr>
        <w:t>/</w:t>
      </w:r>
      <w:r>
        <w:rPr>
          <w:rFonts w:ascii="Arial" w:eastAsia="Malgun Gothic Semilight" w:hAnsi="Arial"/>
        </w:rPr>
        <w:t>放電電流は、安全な動作を保証するために、ドライバ</w:t>
      </w:r>
      <w:r>
        <w:rPr>
          <w:rFonts w:ascii="Arial" w:eastAsia="Malgun Gothic Semilight" w:hAnsi="Arial"/>
        </w:rPr>
        <w:t>IC</w:t>
      </w:r>
      <w:r>
        <w:rPr>
          <w:rFonts w:ascii="Arial" w:eastAsia="Malgun Gothic Semilight" w:hAnsi="Arial"/>
        </w:rPr>
        <w:t>の出力段に許容されるピーク電流よりも低くする必要があります。</w:t>
      </w:r>
    </w:p>
    <w:p w:rsidR="00692C52" w:rsidRDefault="00692C52">
      <w:pPr>
        <w:widowControl/>
        <w:rPr>
          <w:sz w:val="24"/>
        </w:rPr>
      </w:pPr>
    </w:p>
    <w:p w:rsidR="0035465C" w:rsidRDefault="0035465C" w:rsidP="0035465C">
      <w:pPr>
        <w:widowControl/>
        <w:jc w:val="right"/>
        <w:rPr>
          <w:sz w:val="24"/>
        </w:rPr>
        <w:sectPr w:rsidR="0035465C">
          <w:pgSz w:w="11909" w:h="16843"/>
          <w:pgMar w:top="260" w:right="227" w:bottom="151" w:left="802" w:header="720" w:footer="720" w:gutter="0"/>
          <w:cols w:space="720"/>
          <w:noEndnote/>
        </w:sectPr>
      </w:pPr>
      <w:r>
        <w:rPr>
          <w:noProof/>
        </w:rPr>
        <w:drawing>
          <wp:inline distT="0" distB="0" distL="0" distR="0" wp14:anchorId="501B8EF8" wp14:editId="0CAE4BF6">
            <wp:extent cx="5765839" cy="602552"/>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4106" cy="669253"/>
                    </a:xfrm>
                    <a:prstGeom prst="rect">
                      <a:avLst/>
                    </a:prstGeom>
                  </pic:spPr>
                </pic:pic>
              </a:graphicData>
            </a:graphic>
          </wp:inline>
        </w:drawing>
      </w:r>
    </w:p>
    <w:p w:rsidR="00692C52" w:rsidRDefault="00E610C2">
      <w:pPr>
        <w:kinsoku w:val="0"/>
        <w:overflowPunct w:val="0"/>
        <w:autoSpaceDE/>
        <w:autoSpaceDN/>
        <w:adjustRightInd/>
        <w:textAlignment w:val="baseline"/>
        <w:rPr>
          <w:sz w:val="24"/>
        </w:rPr>
      </w:pPr>
      <w:r>
        <w:rPr>
          <w:noProof/>
        </w:rPr>
        <w:lastRenderedPageBreak/>
        <mc:AlternateContent>
          <mc:Choice Requires="wps">
            <w:drawing>
              <wp:anchor distT="0" distB="0" distL="0" distR="0" simplePos="0" relativeHeight="251721728" behindDoc="0" locked="0" layoutInCell="0" allowOverlap="1">
                <wp:simplePos x="0" y="0"/>
                <wp:positionH relativeFrom="margin">
                  <wp:align>right</wp:align>
                </wp:positionH>
                <wp:positionV relativeFrom="page">
                  <wp:posOffset>723900</wp:posOffset>
                </wp:positionV>
                <wp:extent cx="6908800" cy="1751330"/>
                <wp:effectExtent l="0" t="0" r="0" b="0"/>
                <wp:wrapSquare wrapText="bothSides"/>
                <wp:docPr id="8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1751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465C" w:rsidRDefault="0035465C" w:rsidP="0035465C">
                            <w:pPr>
                              <w:tabs>
                                <w:tab w:val="left" w:pos="1800"/>
                              </w:tabs>
                              <w:kinsoku w:val="0"/>
                              <w:overflowPunct w:val="0"/>
                              <w:autoSpaceDE/>
                              <w:autoSpaceDN/>
                              <w:adjustRightInd/>
                              <w:spacing w:before="440" w:line="320" w:lineRule="exact"/>
                              <w:jc w:val="right"/>
                              <w:textAlignment w:val="baseline"/>
                              <w:rPr>
                                <w:rFonts w:ascii="Arial Narrow" w:hAnsi="Arial Narrow"/>
                                <w:b/>
                                <w:sz w:val="33"/>
                              </w:rPr>
                            </w:pPr>
                            <w:r>
                              <w:rPr>
                                <w:noProof/>
                              </w:rPr>
                              <w:drawing>
                                <wp:inline distT="0" distB="0" distL="0" distR="0" wp14:anchorId="3D0EB802" wp14:editId="57CC29E3">
                                  <wp:extent cx="5414544" cy="559868"/>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3473" cy="612492"/>
                                          </a:xfrm>
                                          <a:prstGeom prst="rect">
                                            <a:avLst/>
                                          </a:prstGeom>
                                        </pic:spPr>
                                      </pic:pic>
                                    </a:graphicData>
                                  </a:graphic>
                                </wp:inline>
                              </w:drawing>
                            </w:r>
                          </w:p>
                          <w:p w:rsidR="00692C52" w:rsidRPr="0035465C" w:rsidRDefault="00692C52" w:rsidP="0035465C">
                            <w:pPr>
                              <w:tabs>
                                <w:tab w:val="left" w:pos="1800"/>
                              </w:tabs>
                              <w:kinsoku w:val="0"/>
                              <w:overflowPunct w:val="0"/>
                              <w:autoSpaceDE/>
                              <w:autoSpaceDN/>
                              <w:adjustRightInd/>
                              <w:spacing w:before="440" w:line="320" w:lineRule="exact"/>
                              <w:textAlignment w:val="baseline"/>
                              <w:rPr>
                                <w:rFonts w:ascii="Arial Narrow" w:hAnsi="Arial Narrow"/>
                                <w:b/>
                                <w:sz w:val="33"/>
                              </w:rPr>
                            </w:pPr>
                            <w:r>
                              <w:rPr>
                                <w:rFonts w:ascii="Arial Narrow" w:hAnsi="Arial Narrow"/>
                                <w:b/>
                                <w:sz w:val="33"/>
                              </w:rPr>
                              <w:t>3.2</w:t>
                            </w:r>
                            <w:r>
                              <w:rPr>
                                <w:rFonts w:ascii="Arial Narrow" w:hAnsi="Arial Narrow"/>
                                <w:b/>
                                <w:sz w:val="33"/>
                              </w:rPr>
                              <w:tab/>
                            </w:r>
                            <w:r>
                              <w:rPr>
                                <w:rFonts w:ascii="Tahoma" w:hAnsi="Tahoma"/>
                                <w:b/>
                                <w:sz w:val="24"/>
                              </w:rPr>
                              <w:t>電力損失</w:t>
                            </w:r>
                          </w:p>
                          <w:p w:rsidR="00692C52" w:rsidRDefault="00692C52">
                            <w:pPr>
                              <w:kinsoku w:val="0"/>
                              <w:overflowPunct w:val="0"/>
                              <w:autoSpaceDE/>
                              <w:autoSpaceDN/>
                              <w:adjustRightInd/>
                              <w:spacing w:before="167" w:after="108" w:line="231" w:lineRule="exact"/>
                              <w:ind w:right="576"/>
                              <w:textAlignment w:val="baseline"/>
                              <w:rPr>
                                <w:rFonts w:ascii="Arial" w:hAnsi="Arial"/>
                              </w:rPr>
                            </w:pPr>
                            <w:r>
                              <w:rPr>
                                <w:rFonts w:ascii="Arial" w:hAnsi="Arial"/>
                              </w:rPr>
                              <w:t>＜＜</w:t>
                            </w:r>
                            <w:r>
                              <w:rPr>
                                <w:rFonts w:ascii="Arial" w:hAnsi="Arial"/>
                              </w:rPr>
                              <w:t xml:space="preserve">★The gate resistor has a very important function </w:t>
                            </w:r>
                            <w:r w:rsidRPr="00473D17">
                              <w:rPr>
                                <w:rFonts w:ascii="Arial" w:hAnsi="Arial"/>
                                <w:b/>
                                <w:sz w:val="19"/>
                              </w:rPr>
                              <w:t xml:space="preserve">– </w:t>
                            </w:r>
                            <w:r w:rsidRPr="00473D17">
                              <w:rPr>
                                <w:rFonts w:ascii="Arial" w:hAnsi="Arial"/>
                                <w:szCs w:val="20"/>
                              </w:rPr>
                              <w:t>help to limit the power dissipation in the driver IC’s output stage.</w:t>
                            </w:r>
                            <w:r w:rsidRPr="00473D17">
                              <w:rPr>
                                <w:rFonts w:ascii="Arial" w:hAnsi="Arial"/>
                                <w:szCs w:val="20"/>
                              </w:rPr>
                              <w:t>＞＞ゲート抵抗には非常に重要な機能があり、ドライバ</w:t>
                            </w:r>
                            <w:r w:rsidRPr="00473D17">
                              <w:rPr>
                                <w:rFonts w:ascii="Arial" w:hAnsi="Arial"/>
                                <w:szCs w:val="20"/>
                              </w:rPr>
                              <w:t>IC</w:t>
                            </w:r>
                            <w:r w:rsidRPr="00473D17">
                              <w:rPr>
                                <w:rFonts w:ascii="Arial" w:hAnsi="Arial"/>
                                <w:szCs w:val="20"/>
                              </w:rPr>
                              <w:t>の出力段での消費電力を制限するのに役立ちます。＜＜</w:t>
                            </w:r>
                            <w:r w:rsidRPr="00473D17">
                              <w:rPr>
                                <w:rFonts w:ascii="Arial" w:hAnsi="Arial"/>
                                <w:szCs w:val="20"/>
                              </w:rPr>
                              <w:t>★A</w:t>
                            </w:r>
                            <w:r w:rsidRPr="00473D17">
                              <w:rPr>
                                <w:rFonts w:ascii="Arial" w:hAnsi="Arial"/>
                                <w:b/>
                                <w:sz w:val="19"/>
                              </w:rPr>
                              <w:t xml:space="preserve"> </w:t>
                            </w:r>
                            <w:r>
                              <w:rPr>
                                <w:rFonts w:ascii="Arial" w:hAnsi="Arial"/>
                              </w:rPr>
                              <w:t>higher resistance reduces the current, thus reducing the power to be dissipated in the driver IC.</w:t>
                            </w:r>
                            <w:r>
                              <w:rPr>
                                <w:rFonts w:ascii="Arial" w:hAnsi="Arial"/>
                              </w:rPr>
                              <w:t>＞＞抵抗を大きくすると電流が減少するため、ドライバ</w:t>
                            </w:r>
                            <w:r>
                              <w:rPr>
                                <w:rFonts w:ascii="Arial" w:hAnsi="Arial"/>
                              </w:rPr>
                              <w:t>IC</w:t>
                            </w:r>
                            <w:r>
                              <w:rPr>
                                <w:rFonts w:ascii="Arial" w:hAnsi="Arial"/>
                              </w:rPr>
                              <w:t>で消費される電力が減少します。＜＜</w:t>
                            </w:r>
                            <w:r>
                              <w:rPr>
                                <w:rFonts w:ascii="Arial" w:hAnsi="Arial"/>
                              </w:rPr>
                              <w:t xml:space="preserve">★According to </w:t>
                            </w:r>
                            <w:r w:rsidRPr="00473D17">
                              <w:rPr>
                                <w:rFonts w:ascii="Arial" w:hAnsi="Arial"/>
                                <w:highlight w:val="yellow"/>
                              </w:rPr>
                              <w:t>Figure 2</w:t>
                            </w:r>
                            <w:r>
                              <w:rPr>
                                <w:rFonts w:ascii="Arial" w:hAnsi="Arial"/>
                              </w:rPr>
                              <w:t xml:space="preserve">, during turn-on the power dissipation at the internal resistance </w:t>
                            </w:r>
                            <w:proofErr w:type="spellStart"/>
                            <w:r>
                              <w:rPr>
                                <w:rFonts w:ascii="Arial" w:hAnsi="Arial"/>
                                <w:vertAlign w:val="subscript"/>
                              </w:rPr>
                              <w:t>RDSon</w:t>
                            </w:r>
                            <w:proofErr w:type="spellEnd"/>
                            <w:r>
                              <w:rPr>
                                <w:rFonts w:ascii="Arial" w:hAnsi="Arial"/>
                              </w:rPr>
                              <w:t xml:space="preserve"> can be calculated as</w:t>
                            </w:r>
                            <w:r>
                              <w:rPr>
                                <w:rFonts w:ascii="Arial" w:hAnsi="Arial"/>
                              </w:rPr>
                              <w:t>＞＞図</w:t>
                            </w:r>
                            <w:r>
                              <w:rPr>
                                <w:rFonts w:ascii="Arial" w:hAnsi="Arial"/>
                              </w:rPr>
                              <w:t>2</w:t>
                            </w:r>
                            <w:r>
                              <w:rPr>
                                <w:rFonts w:ascii="Arial" w:hAnsi="Arial"/>
                              </w:rPr>
                              <w:t>によると、電源投入時の内部抵抗</w:t>
                            </w:r>
                            <w:r>
                              <w:rPr>
                                <w:rFonts w:ascii="Arial" w:hAnsi="Arial"/>
                              </w:rPr>
                              <w:t>RDSon</w:t>
                            </w:r>
                            <w:r>
                              <w:rPr>
                                <w:rFonts w:ascii="Arial" w:hAnsi="Arial"/>
                              </w:rPr>
                              <w:t>での消費電力は次のように計算できます。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6" type="#_x0000_t202" style="position:absolute;margin-left:492.8pt;margin-top:57pt;width:544pt;height:137.9pt;z-index:25172172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vlKSkAIAACcFAAAOAAAAZHJzL2Uyb0RvYy54bWysVF1v2yAUfZ+0/4B4T22nThpbdao2WaZJ 3YfU7gcQg2M0DAxI7G7af98F4rTpXqZpfsAXuJx7z70Hrm+GTqADM5YrWeHsIsWIyVpRLncV/vq4 mSwwso5ISoSSrMJPzOKb5ds3170u2VS1SlBmEIBIW/a6wq1zukwSW7esI/ZCaSZhs1GmIw6mZpdQ Q3pA70QyTdN50itDtVE1sxZW13ETLwN+07DafW4ayxwSFYbcXBhNGLd+TJbXpNwZolteH9Mg/5BF R7iEoCeoNXEE7Q3/A6rjtVFWNe6iVl2imobXLHAANln6is1DSzQLXKA4Vp/KZP8fbP3p8MUgTiu8 yDCSpIMePbLBoTs1oHnu69NrW4LbgwZHN8A69Dlwtfpe1d8skmrVErljt8aovmWEQn6ZP5m8OBpx rAfZ9h8VhThk71QAGhrT+eJBORCgQ5+eTr3xudSwOC/SxSKFrRr2sqtZdnkZupeQcjyujXXvmeqQ NypsoPkBnhzurfPpkHJ08dGsEpxuuBBhYnbblTDoQEAom/DFs0K3JK6O4Wx0DXhnGEJ6JKk8ZgwX V4ACJOD3PJmgip9FNs3Tu2kx2cwXV5N8k88mxVW6mKRZcVfM07zI15tfPoMsL1tOKZP3XLJRoVn+ dwo43pWoraBR1Fe4mE1ngdxZ9kdaR66p/0IPXxWq4w4urOAdKObkRErf9neSAm1SOsJFtJPz9EPJ oAbjP1QliMTrIirEDdsh6DEL4b2Ctoo+gWyMgqaCAOC1AaNV5gdGPdzcCtvve2IYRuKDBOn5az4a ZjS2o0FkDUcr7DCK5srF52CvDd+1gBzFLdUtyLPhQTjPWUDqfgK3MZA4vhz+ur+cB6/n9235GwAA //8DAFBLAwQUAAYACAAAACEAcHyzEtsAAAAJAQAADwAAAGRycy9kb3ducmV2LnhtbEyPQU/DMAyF 70j7D5EncWPpBoKsNJ1gCK5oBWnXrPGaqo1TNdlW/j3eCW7Pftbz94rN5HtxxjG2gTQsFxkIpDrY lhoN31/vdwpETIas6QOhhh+MsClnN4XJbbjQDs9VagSHUMyNBpfSkEsZa4fexEUYkNg7htGbxOPY SDuaC4f7Xq6y7FF60xJ/cGbArcO6q05ew/3n6mkfP6q37bDHdafia3ckp/XtfHp5BpFwSn/HcMVn dCiZ6RBOZKPoNXCRxNvlA4urnSnF6sDhaq1AloX836D8BQAA//8DAFBLAQItABQABgAIAAAAIQC2 gziS/gAAAOEBAAATAAAAAAAAAAAAAAAAAAAAAABbQ29udGVudF9UeXBlc10ueG1sUEsBAi0AFAAG AAgAAAAhADj9If/WAAAAlAEAAAsAAAAAAAAAAAAAAAAALwEAAF9yZWxzLy5yZWxzUEsBAi0AFAAG AAgAAAAhAFy+UpKQAgAAJwUAAA4AAAAAAAAAAAAAAAAALgIAAGRycy9lMm9Eb2MueG1sUEsBAi0A FAAGAAgAAAAhAHB8sxLbAAAACQEAAA8AAAAAAAAAAAAAAAAA6gQAAGRycy9kb3ducmV2LnhtbFBL BQYAAAAABAAEAPMAAADyBQAAAAA= " o:allowincell="f" stroked="f">
                <v:fill opacity="0"/>
                <v:textbox inset="0,0,0,0">
                  <w:txbxContent>
                    <w:p w:rsidR="0035465C" w:rsidRDefault="0035465C" w:rsidP="0035465C">
                      <w:pPr>
                        <w:tabs>
                          <w:tab w:val="left" w:pos="1800"/>
                        </w:tabs>
                        <w:kinsoku w:val="0"/>
                        <w:overflowPunct w:val="0"/>
                        <w:autoSpaceDE/>
                        <w:autoSpaceDN/>
                        <w:adjustRightInd/>
                        <w:spacing w:before="440" w:line="320" w:lineRule="exact"/>
                        <w:jc w:val="right"/>
                        <w:textAlignment w:val="baseline"/>
                        <w:rPr>
                          <w:rFonts w:ascii="Arial Narrow" w:hAnsi="Arial Narrow"/>
                          <w:b/>
                          <w:sz w:val="33"/>
                        </w:rPr>
                      </w:pPr>
                      <w:r>
                        <w:rPr>
                          <w:noProof/>
                        </w:rPr>
                        <w:drawing>
                          <wp:inline distT="0" distB="0" distL="0" distR="0" wp14:anchorId="3D0EB802" wp14:editId="57CC29E3">
                            <wp:extent cx="5414544" cy="559868"/>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3473" cy="612492"/>
                                    </a:xfrm>
                                    <a:prstGeom prst="rect">
                                      <a:avLst/>
                                    </a:prstGeom>
                                  </pic:spPr>
                                </pic:pic>
                              </a:graphicData>
                            </a:graphic>
                          </wp:inline>
                        </w:drawing>
                      </w:r>
                    </w:p>
                    <w:p w:rsidR="00692C52" w:rsidRPr="0035465C" w:rsidRDefault="00692C52" w:rsidP="0035465C">
                      <w:pPr>
                        <w:tabs>
                          <w:tab w:val="left" w:pos="1800"/>
                        </w:tabs>
                        <w:kinsoku w:val="0"/>
                        <w:overflowPunct w:val="0"/>
                        <w:autoSpaceDE/>
                        <w:autoSpaceDN/>
                        <w:adjustRightInd/>
                        <w:spacing w:before="440" w:line="320" w:lineRule="exact"/>
                        <w:textAlignment w:val="baseline"/>
                        <w:rPr>
                          <w:rFonts w:ascii="Arial Narrow" w:hAnsi="Arial Narrow"/>
                          <w:b/>
                          <w:sz w:val="33"/>
                        </w:rPr>
                      </w:pPr>
                      <w:r>
                        <w:rPr>
                          <w:rFonts w:ascii="Arial Narrow" w:hAnsi="Arial Narrow"/>
                          <w:b/>
                          <w:sz w:val="33"/>
                        </w:rPr>
                        <w:t xml:space="preserve">3.2</w:t>
                      </w:r>
                      <w:r>
                        <w:rPr>
                          <w:rFonts w:ascii="Arial Narrow" w:hAnsi="Arial Narrow"/>
                          <w:b/>
                          <w:sz w:val="33"/>
                        </w:rPr>
                        <w:tab/>
                      </w:r>
                      <w:r>
                        <w:rPr>
                          <w:rFonts w:ascii="Tahoma" w:hAnsi="Tahoma"/>
                          <w:b/>
                          <w:sz w:val="24"/>
                        </w:rPr>
                        <w:t xml:space="preserve">Power dissipation</w:t>
                      </w:r>
                    </w:p>
                    <w:p w:rsidR="00692C52" w:rsidRDefault="00692C52">
                      <w:pPr>
                        <w:kinsoku w:val="0"/>
                        <w:overflowPunct w:val="0"/>
                        <w:autoSpaceDE/>
                        <w:autoSpaceDN/>
                        <w:adjustRightInd/>
                        <w:spacing w:before="167" w:after="108" w:line="231" w:lineRule="exact"/>
                        <w:ind w:right="576"/>
                        <w:textAlignment w:val="baseline"/>
                        <w:rPr>
                          <w:rFonts w:ascii="Arial" w:hAnsi="Arial"/>
                        </w:rPr>
                      </w:pPr>
                      <w:r>
                        <w:rPr>
                          <w:rFonts w:ascii="Arial" w:hAnsi="Arial"/>
                        </w:rPr>
                        <w:t xml:space="preserve">The gate resistor has a very important function </w:t>
                      </w:r>
                      <w:r w:rsidRPr="00473D17">
                        <w:rPr>
                          <w:rFonts w:ascii="Arial" w:hAnsi="Arial"/>
                          <w:b/>
                          <w:sz w:val="19"/>
                        </w:rPr>
                        <w:t xml:space="preserve">– </w:t>
                      </w:r>
                      <w:r w:rsidRPr="00473D17">
                        <w:rPr>
                          <w:rFonts w:ascii="Arial" w:hAnsi="Arial"/>
                          <w:szCs w:val="20"/>
                        </w:rPr>
                        <w:t xml:space="preserve">help to limit the power dissipation in the driver IC’s output stage. A</w:t>
                      </w:r>
                      <w:r w:rsidRPr="00473D17">
                        <w:rPr>
                          <w:rFonts w:ascii="Arial" w:hAnsi="Arial"/>
                          <w:b/>
                          <w:sz w:val="19"/>
                        </w:rPr>
                        <w:t xml:space="preserve"> </w:t>
                      </w:r>
                      <w:r>
                        <w:rPr>
                          <w:rFonts w:ascii="Arial" w:hAnsi="Arial"/>
                        </w:rPr>
                        <w:t xml:space="preserve">higher resistance reduces the current, thus reducing the power to be dissipated in the driver IC. According to </w:t>
                      </w:r>
                      <w:r w:rsidRPr="00473D17">
                        <w:rPr>
                          <w:rFonts w:ascii="Arial" w:hAnsi="Arial"/>
                          <w:highlight w:val="yellow"/>
                        </w:rPr>
                        <w:t xml:space="preserve">Figure 2</w:t>
                      </w:r>
                      <w:r>
                        <w:rPr>
                          <w:rFonts w:ascii="Arial" w:hAnsi="Arial"/>
                        </w:rPr>
                        <w:t xml:space="preserve">, during turn-on the power dissipation at the internal resistance </w:t>
                      </w:r>
                      <w:proofErr w:type="spellStart"/>
                      <w:r>
                        <w:rPr>
                          <w:rFonts w:ascii="Arial" w:hAnsi="Arial"/>
                          <w:vertAlign w:val="subscript"/>
                        </w:rPr>
                        <w:t xml:space="preserve">RDSon</w:t>
                      </w:r>
                      <w:proofErr w:type="spellEnd"/>
                      <w:r>
                        <w:rPr>
                          <w:rFonts w:ascii="Arial" w:hAnsi="Arial"/>
                        </w:rPr>
                        <w:t xml:space="preserve"> can be calculated as</w:t>
                      </w:r>
                    </w:p>
                  </w:txbxContent>
                </v:textbox>
                <w10:wrap type="square" anchorx="margin" anchory="page"/>
              </v:shape>
            </w:pict>
          </mc:Fallback>
        </mc:AlternateContent>
      </w:r>
      <w:r>
        <w:rPr>
          <w:noProof/>
        </w:rPr>
        <mc:AlternateContent>
          <mc:Choice Requires="wps">
            <w:drawing>
              <wp:anchor distT="0" distB="0" distL="0" distR="0" simplePos="0" relativeHeight="251724800" behindDoc="0" locked="0" layoutInCell="0" allowOverlap="1">
                <wp:simplePos x="0" y="0"/>
                <wp:positionH relativeFrom="page">
                  <wp:posOffset>551815</wp:posOffset>
                </wp:positionH>
                <wp:positionV relativeFrom="page">
                  <wp:posOffset>2997835</wp:posOffset>
                </wp:positionV>
                <wp:extent cx="5029200" cy="224155"/>
                <wp:effectExtent l="0" t="0" r="0" b="0"/>
                <wp:wrapSquare wrapText="bothSides"/>
                <wp:docPr id="7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24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692C52">
                            <w:pPr>
                              <w:kinsoku w:val="0"/>
                              <w:overflowPunct w:val="0"/>
                              <w:autoSpaceDE/>
                              <w:autoSpaceDN/>
                              <w:adjustRightInd/>
                              <w:spacing w:before="6" w:after="112" w:line="229" w:lineRule="exact"/>
                              <w:textAlignment w:val="baseline"/>
                              <w:rPr>
                                <w:rFonts w:ascii="Arial" w:hAnsi="Arial"/>
                                <w:spacing w:val="-3"/>
                              </w:rPr>
                            </w:pPr>
                            <w:r>
                              <w:rPr>
                                <w:rFonts w:ascii="Arial" w:hAnsi="Arial"/>
                                <w:spacing w:val="-3"/>
                              </w:rPr>
                              <w:t>＜＜</w:t>
                            </w:r>
                            <w:r>
                              <w:rPr>
                                <w:rFonts w:ascii="Arial" w:hAnsi="Arial"/>
                                <w:spacing w:val="-3"/>
                              </w:rPr>
                              <w:t xml:space="preserve">★During turn-off, the power dissipation at the internal resistance </w:t>
                            </w:r>
                            <w:proofErr w:type="spellStart"/>
                            <w:r>
                              <w:rPr>
                                <w:rFonts w:ascii="Arial" w:hAnsi="Arial"/>
                                <w:spacing w:val="-3"/>
                              </w:rPr>
                              <w:t>RDSoff</w:t>
                            </w:r>
                            <w:proofErr w:type="spellEnd"/>
                            <w:r>
                              <w:rPr>
                                <w:rFonts w:ascii="Arial" w:hAnsi="Arial"/>
                                <w:spacing w:val="-3"/>
                              </w:rPr>
                              <w:t xml:space="preserve"> can be calculated as</w:t>
                            </w:r>
                            <w:r>
                              <w:rPr>
                                <w:rFonts w:ascii="Arial" w:hAnsi="Arial"/>
                                <w:spacing w:val="-3"/>
                              </w:rPr>
                              <w:t>＞＞</w:t>
                            </w:r>
                            <w:proofErr w:type="spellStart"/>
                            <w:r>
                              <w:rPr>
                                <w:rFonts w:ascii="Arial" w:hAnsi="Arial"/>
                                <w:spacing w:val="-3"/>
                              </w:rPr>
                              <w:t>ターンオフ中、内部抵抗</w:t>
                            </w:r>
                            <w:r>
                              <w:rPr>
                                <w:rFonts w:ascii="Arial" w:hAnsi="Arial"/>
                                <w:spacing w:val="-3"/>
                                <w:vertAlign w:val="subscript"/>
                              </w:rPr>
                              <w:t>RDSoff</w:t>
                            </w:r>
                            <w:r>
                              <w:rPr>
                                <w:rFonts w:ascii="Arial" w:hAnsi="Arial"/>
                                <w:spacing w:val="-3"/>
                              </w:rPr>
                              <w:t>での消費電力は次のように計算できます</w:t>
                            </w:r>
                            <w:proofErr w:type="spellEnd"/>
                            <w:r>
                              <w:rPr>
                                <w:rFonts w:ascii="Arial" w:hAnsi="Arial"/>
                                <w:spacing w:val="-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7" type="#_x0000_t202" style="position:absolute;margin-left:43.45pt;margin-top:236.05pt;width:396pt;height:17.65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lwsRkAIAACYFAAAOAAAAZHJzL2Uyb0RvYy54bWysVNuO2yAQfa/Uf0C8Z32Rc7G1zmovTVVp e5F2+wHE4BgVAwUSe1vtv3eAOLtpX6qqfsADDIczM2e4vBp7gQ7MWK5kjbOLFCMmG0W53NX46+Nm tsLIOiIpEUqyGj8xi6/Wb99cDrpiueqUoMwgAJG2GnSNO+d0lSS26VhP7IXSTMJmq0xPHEzNLqGG DIDeiyRP00UyKEO1UQ2zFlbv4iZeB/y2ZY373LaWOSRqDNxcGE0Yt35M1pek2hmiO94caZB/YNET LuHSE9QdcQTtDf8DqueNUVa17qJRfaLaljcsxADRZOlv0Tx0RLMQCyTH6lOa7P+DbT4dvhjEaY2X UClJeqjRIxsdulEjWix9fgZtK3B70ODoRliHOodYrb5XzTeLpLrtiNyxa2PU0DFCgV/mTyavjkYc 60G2w0dF4R6ydyoAja3pffIgHQjQoU5Pp9p4Lg0sztO8hIJj1MBenhfZfB6uINV0Whvr3jPVI2/U 2EDtAzo53Fvn2ZBqcvGXWSU43XAhwsTstrfCoAMBnWzCF88K3ZG4GrQCGDa6BrwzDCE9klQeM14X VyACIOD3fCxBFD/LLC/Sm7ycbRar5azYFPNZuUxXszQrb8pFWpTF3ebZM8iKquOUMnnPJZsEmhV/ J4Bjq0RpBYmiocblPJ+H4M7YH8M6xpr675jfM7eeO+hXwfsar05OpPJVfycphE0qR7iIdnJOP6QM cjD9Q1aCRrwsokDcuB2DHLOgIC+graJPoBqjoKhQf3hswOiU+YHRAI1bY/t9TwzDSHyQoDzf5ZNh JmM7GUQ2cLTGDqNo3rr4Guy14bsOkKO2pboGdbY8COeFBVD3E2jGEMTx4fDd/noevF6et/UvAAAA //8DAFBLAwQUAAYACAAAACEAwt8JK94AAAAKAQAADwAAAGRycy9kb3ducmV2LnhtbEyPwU7DMAyG 70i8Q2QkbixdGWtW6k4wBFdEQdo1a7y2auNUTbaVtyec4Gj70+/vL7azHcSZJt85RlguEhDEtTMd Nwhfn693CoQPmo0eHBPCN3nYltdXhc6Nu/AHnavQiBjCPtcIbQhjLqWvW7LaL9xIHG9HN1kd4jg1 0kz6EsPtINMkWUurO44fWj3SrqW6r04W4f49zfb+rXrZjXva9Mo/90duEW9v5qdHEIHm8AfDr35U hzI6HdyJjRcDglpvIomwytIliAioTMXNAeEhyVYgy0L+r1D+AAAA//8DAFBLAQItABQABgAIAAAA IQC2gziS/gAAAOEBAAATAAAAAAAAAAAAAAAAAAAAAABbQ29udGVudF9UeXBlc10ueG1sUEsBAi0A FAAGAAgAAAAhADj9If/WAAAAlAEAAAsAAAAAAAAAAAAAAAAALwEAAF9yZWxzLy5yZWxzUEsBAi0A FAAGAAgAAAAhACGXCxGQAgAAJgUAAA4AAAAAAAAAAAAAAAAALgIAAGRycy9lMm9Eb2MueG1sUEsB Ai0AFAAGAAgAAAAhAMLfCSveAAAACgEAAA8AAAAAAAAAAAAAAAAA6gQAAGRycy9kb3ducmV2Lnht bFBLBQYAAAAABAAEAPMAAAD1BQAAAAA= " o:allowincell="f" stroked="f">
                <v:fill opacity="0"/>
                <v:textbox inset="0,0,0,0">
                  <w:txbxContent>
                    <w:p w:rsidR="00692C52" w:rsidRDefault="00692C52">
                      <w:pPr>
                        <w:kinsoku w:val="0"/>
                        <w:overflowPunct w:val="0"/>
                        <w:autoSpaceDE/>
                        <w:autoSpaceDN/>
                        <w:adjustRightInd/>
                        <w:spacing w:before="6" w:after="112" w:line="229" w:lineRule="exact"/>
                        <w:textAlignment w:val="baseline"/>
                        <w:rPr>
                          <w:rFonts w:ascii="Arial" w:hAnsi="Arial"/>
                          <w:spacing w:val="-3"/>
                        </w:rPr>
                      </w:pPr>
                      <w:r>
                        <w:rPr>
                          <w:rFonts w:ascii="Arial" w:hAnsi="Arial"/>
                          <w:spacing w:val="-3"/>
                        </w:rPr>
                        <w:t xml:space="preserve">During turn-off, the power dissipation at the internal resistance </w:t>
                      </w:r>
                      <w:proofErr w:type="spellStart"/>
                      <w:r>
                        <w:rPr>
                          <w:rFonts w:ascii="Arial" w:hAnsi="Arial"/>
                          <w:spacing w:val="-3"/>
                          <w:vertAlign w:val="subscript"/>
                        </w:rPr>
                        <w:t xml:space="preserve">RDSoff</w:t>
                      </w:r>
                      <w:proofErr w:type="spellEnd"/>
                      <w:r>
                        <w:rPr>
                          <w:rFonts w:ascii="Arial" w:hAnsi="Arial"/>
                          <w:spacing w:val="-3"/>
                        </w:rPr>
                        <w:t xml:space="preserve"> can be calculated as</w:t>
                      </w:r>
                    </w:p>
                  </w:txbxContent>
                </v:textbox>
                <w10:wrap type="square" anchorx="page" anchory="page"/>
              </v:shape>
            </w:pict>
          </mc:Fallback>
        </mc:AlternateContent>
      </w:r>
      <w:r>
        <w:rPr>
          <w:noProof/>
        </w:rPr>
        <mc:AlternateContent>
          <mc:Choice Requires="wps">
            <w:drawing>
              <wp:anchor distT="0" distB="0" distL="0" distR="0" simplePos="0" relativeHeight="251727872" behindDoc="0" locked="0" layoutInCell="0" allowOverlap="1">
                <wp:simplePos x="0" y="0"/>
                <wp:positionH relativeFrom="page">
                  <wp:posOffset>542290</wp:posOffset>
                </wp:positionH>
                <wp:positionV relativeFrom="page">
                  <wp:posOffset>3722370</wp:posOffset>
                </wp:positionV>
                <wp:extent cx="6489700" cy="605790"/>
                <wp:effectExtent l="0" t="0" r="0" b="0"/>
                <wp:wrapSquare wrapText="bothSides"/>
                <wp:docPr id="7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6057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692C52">
                            <w:pPr>
                              <w:kinsoku w:val="0"/>
                              <w:overflowPunct w:val="0"/>
                              <w:autoSpaceDE/>
                              <w:autoSpaceDN/>
                              <w:adjustRightInd/>
                              <w:spacing w:before="45" w:after="220" w:line="228" w:lineRule="exact"/>
                              <w:jc w:val="both"/>
                              <w:textAlignment w:val="baseline"/>
                              <w:rPr>
                                <w:rFonts w:ascii="Arial" w:hAnsi="Arial"/>
                              </w:rPr>
                            </w:pPr>
                            <w:r>
                              <w:rPr>
                                <w:rFonts w:ascii="Arial" w:hAnsi="Arial"/>
                              </w:rPr>
                              <w:t>＜＜</w:t>
                            </w:r>
                            <w:r>
                              <w:rPr>
                                <w:rFonts w:ascii="Arial" w:hAnsi="Arial"/>
                              </w:rPr>
                              <w:t>★Here, fSW is the switching frequency and VCC2 – VEE2 is the gate voltage step between charging and discharging of the gate capacitance.</w:t>
                            </w:r>
                            <w:r>
                              <w:rPr>
                                <w:rFonts w:ascii="Arial" w:hAnsi="Arial"/>
                              </w:rPr>
                              <w:t>＞＞</w:t>
                            </w:r>
                            <w:proofErr w:type="spellStart"/>
                            <w:r>
                              <w:rPr>
                                <w:rFonts w:ascii="Arial" w:hAnsi="Arial"/>
                              </w:rPr>
                              <w:t>ここで</w:t>
                            </w:r>
                            <w:proofErr w:type="spellEnd"/>
                            <w:r>
                              <w:rPr>
                                <w:rFonts w:ascii="Arial" w:hAnsi="Arial"/>
                              </w:rPr>
                              <w:t>、</w:t>
                            </w:r>
                            <w:proofErr w:type="spellStart"/>
                            <w:r>
                              <w:rPr>
                                <w:rFonts w:ascii="Arial" w:hAnsi="Arial"/>
                                <w:vertAlign w:val="subscript"/>
                              </w:rPr>
                              <w:t>fSW</w:t>
                            </w:r>
                            <w:r>
                              <w:rPr>
                                <w:rFonts w:ascii="Arial" w:hAnsi="Arial"/>
                              </w:rPr>
                              <w:t>はスイッチング周波数</w:t>
                            </w:r>
                            <w:proofErr w:type="spellEnd"/>
                            <w:r>
                              <w:rPr>
                                <w:rFonts w:ascii="Arial" w:hAnsi="Arial"/>
                              </w:rPr>
                              <w:t>、</w:t>
                            </w:r>
                            <w:r>
                              <w:rPr>
                                <w:rFonts w:ascii="Tahoma" w:hAnsi="Tahoma"/>
                                <w:i/>
                                <w:sz w:val="21"/>
                              </w:rPr>
                              <w:t xml:space="preserve">VCC2 </w:t>
                            </w:r>
                            <w:r>
                              <w:rPr>
                                <w:rFonts w:ascii="Garamond" w:hAnsi="Garamond"/>
                                <w:b/>
                                <w:i/>
                                <w:sz w:val="23"/>
                              </w:rPr>
                              <w:t>–</w:t>
                            </w:r>
                            <w:r>
                              <w:rPr>
                                <w:rFonts w:ascii="Tahoma" w:hAnsi="Tahoma"/>
                                <w:i/>
                                <w:sz w:val="21"/>
                              </w:rPr>
                              <w:t>VEE2</w:t>
                            </w:r>
                            <w:r>
                              <w:rPr>
                                <w:rFonts w:ascii="Arial" w:hAnsi="Arial"/>
                              </w:rPr>
                              <w:t>はゲート容量の充電と放電の間のゲート電圧ステップです。＜＜</w:t>
                            </w:r>
                            <w:r>
                              <w:rPr>
                                <w:rFonts w:ascii="Arial" w:hAnsi="Arial"/>
                              </w:rPr>
                              <w:t>★</w:t>
                            </w:r>
                            <w:r>
                              <w:rPr>
                                <w:rFonts w:ascii="Arial" w:hAnsi="Arial"/>
                              </w:rPr>
                              <w:t>［</w:t>
                            </w:r>
                            <w:r>
                              <w:rPr>
                                <w:rFonts w:ascii="Arial" w:hAnsi="Arial"/>
                              </w:rPr>
                              <w:t>1</w:t>
                            </w:r>
                            <w:r>
                              <w:rPr>
                                <w:rFonts w:ascii="Arial" w:hAnsi="Arial"/>
                              </w:rPr>
                              <w:t>］</w:t>
                            </w:r>
                            <w:r>
                              <w:rPr>
                                <w:rFonts w:ascii="Arial" w:hAnsi="Arial"/>
                              </w:rPr>
                              <w:t xml:space="preserve">The value of the charge </w:t>
                            </w:r>
                            <w:r>
                              <w:rPr>
                                <w:rFonts w:ascii="Arial" w:hAnsi="Arial"/>
                                <w:i/>
                              </w:rPr>
                              <w:t>Q</w:t>
                            </w:r>
                            <w:r w:rsidRPr="007D4686">
                              <w:rPr>
                                <w:rFonts w:ascii="Arial" w:hAnsi="Arial"/>
                                <w:i/>
                                <w:sz w:val="13"/>
                                <w:highlight w:val="yellow"/>
                              </w:rPr>
                              <w:t xml:space="preserve">G </w:t>
                            </w:r>
                            <w:r>
                              <w:rPr>
                                <w:rFonts w:ascii="Arial" w:hAnsi="Arial"/>
                              </w:rPr>
                              <w:t xml:space="preserve">to be considered depends on the gate-emitter voltage </w:t>
                            </w:r>
                            <w:r>
                              <w:rPr>
                                <w:rFonts w:ascii="Arial" w:hAnsi="Arial"/>
                                <w:vertAlign w:val="subscript"/>
                              </w:rPr>
                              <w:t>VGE</w:t>
                            </w:r>
                            <w:r>
                              <w:rPr>
                                <w:rFonts w:ascii="Arial" w:hAnsi="Arial"/>
                              </w:rPr>
                              <w:t xml:space="preserve"> and an accurate approximation can be done using the gate charge curve [1] as given in </w:t>
                            </w:r>
                            <w:r w:rsidRPr="00473D17">
                              <w:rPr>
                                <w:rFonts w:ascii="Arial" w:hAnsi="Arial"/>
                                <w:highlight w:val="yellow"/>
                              </w:rPr>
                              <w:t>Figure 3.</w:t>
                            </w:r>
                            <w:r w:rsidRPr="00473D17">
                              <w:rPr>
                                <w:rFonts w:ascii="Arial" w:hAnsi="Arial"/>
                                <w:highlight w:val="yellow"/>
                              </w:rPr>
                              <w:t>＞＞考慮すべき電荷</w:t>
                            </w:r>
                            <w:r w:rsidRPr="00473D17">
                              <w:rPr>
                                <w:rFonts w:ascii="Arial" w:hAnsi="Arial"/>
                                <w:highlight w:val="yellow"/>
                              </w:rPr>
                              <w:t>QG</w:t>
                            </w:r>
                            <w:r w:rsidRPr="00473D17">
                              <w:rPr>
                                <w:rFonts w:ascii="Arial" w:hAnsi="Arial"/>
                                <w:highlight w:val="yellow"/>
                              </w:rPr>
                              <w:t>の値は、ゲート</w:t>
                            </w:r>
                            <w:r w:rsidRPr="00473D17">
                              <w:rPr>
                                <w:rFonts w:ascii="Arial" w:hAnsi="Arial"/>
                                <w:highlight w:val="yellow"/>
                              </w:rPr>
                              <w:t>-</w:t>
                            </w:r>
                            <w:r w:rsidRPr="00473D17">
                              <w:rPr>
                                <w:rFonts w:ascii="Arial" w:hAnsi="Arial"/>
                                <w:highlight w:val="yellow"/>
                              </w:rPr>
                              <w:t>エミッタ間電圧</w:t>
                            </w:r>
                            <w:r w:rsidRPr="00473D17">
                              <w:rPr>
                                <w:rFonts w:ascii="Arial" w:hAnsi="Arial"/>
                                <w:highlight w:val="yellow"/>
                              </w:rPr>
                              <w:t>VGE</w:t>
                            </w:r>
                            <w:r w:rsidRPr="00473D17">
                              <w:rPr>
                                <w:rFonts w:ascii="Arial" w:hAnsi="Arial"/>
                                <w:highlight w:val="yellow"/>
                              </w:rPr>
                              <w:t>に依存し、図</w:t>
                            </w:r>
                            <w:r w:rsidRPr="00473D17">
                              <w:rPr>
                                <w:rFonts w:ascii="Arial" w:hAnsi="Arial"/>
                                <w:highlight w:val="yellow"/>
                              </w:rPr>
                              <w:t>3</w:t>
                            </w:r>
                            <w:r w:rsidRPr="00473D17">
                              <w:rPr>
                                <w:rFonts w:ascii="Arial" w:hAnsi="Arial"/>
                                <w:highlight w:val="yellow"/>
                              </w:rPr>
                              <w:t>に示すようにゲート電荷曲線</w:t>
                            </w:r>
                            <w:r w:rsidRPr="00473D17">
                              <w:rPr>
                                <w:rFonts w:ascii="Arial" w:hAnsi="Arial"/>
                                <w:highlight w:val="yellow"/>
                              </w:rPr>
                              <w:t>[1]</w:t>
                            </w:r>
                            <w:r w:rsidRPr="00473D17">
                              <w:rPr>
                                <w:rFonts w:ascii="Arial" w:hAnsi="Arial"/>
                                <w:highlight w:val="yellow"/>
                              </w:rPr>
                              <w:t>を使用して正確な近似を行うことができます。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8" type="#_x0000_t202" style="position:absolute;margin-left:42.7pt;margin-top:293.1pt;width:511pt;height:47.7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JuOmjwIAACYFAAAOAAAAZHJzL2Uyb0RvYy54bWysVNuO2yAQfa/Uf0C8Z21HzsVWnNVu0lSV thdptx9AAMeoGCiQ2Nuq/94Bx9lLX6qqfsADDIczM2dYXfetRCdundCqwtlVihFXVDOhDhX++rCb LDFynihGpFa8wo/c4ev12zerzpR8qhstGbcIQJQrO1PhxntTJomjDW+Ju9KGK9istW2Jh6k9JMyS DtBbmUzTdJ502jJjNeXOwep22MTriF/XnPrPde24R7LCwM3H0cZxH8ZkvSLlwRLTCHqmQf6BRUuE gksvUFviCTpa8QdUK6jVTtf+iuo20XUtKI8xQDRZ+iqa+4YYHmOB5DhzSZP7f7D00+mLRYJVeDHD SJEWavTAe49udY8WMT+dcSW43Rtw9D2sQ51jrM7cafrNIaU3DVEHfmOt7hpOGPDLQmaTZ0dDRVzp Asi++6gZ3EOOXkegvrZtSB6kAwE61OnxUpvAhcLiPF8WixS2KOzN09miiOQSUo6njXX+PdctCkaF LdQ+opPTnfOBDSlHl3CZ01KwnZAyTuxhv5EWnQjoZBe/4aw0DRlWx+vc4BrxXmBIFZCUDpjDdcMK RAAEwl6IJYriZ5FN8/R2Wkx28+Viku/y2QSiW07SrLgt5mle5Nvdr8Agy8tGMMbVnVB8FGiW/50A zq0ySCtKFHUVLmbTWQzuBftzWOdY0/DFEr5KVCs89KsUbYWXFydShqq/Uyx2kydCDnbykn5MGeRg /MesRI0EWQwC8f2+j3LMpuH6oJm9Zo+gGquhqFB/eGzAaLT9gVEHjVth9/1ILMdIflCgvNDlo2FH Yz8aRFE4WmGP0WBu/PAaHI0VhwaQB20rfQPqrEUUzhMLoB4m0IwxiPPDEbr9+Tx6PT1v698AAAD/ /wMAUEsDBBQABgAIAAAAIQB66rZG3wAAAAsBAAAPAAAAZHJzL2Rvd25yZXYueG1sTI/BTsMwDIbv SLxDZCRuLG1hXdY1nWAIroiCtGvWeE3VxqmabCtvT3aCo+1Pv7+/3M52YGecfOdIQrpIgCE1TnfU Svj+ensQwHxQpNXgCCX8oIdtdXtTqkK7C33iuQ4tiyHkCyXBhDAWnPvGoFV+4UakeDu6yaoQx6nl elKXGG4HniVJzq3qKH4wasSdwaavT1bC40e22vv3+nU37nHdC//SH8lIeX83P2+ABZzDHwxX/agO VXQ6uBNpzwYJYvkUSQlLkWfArkCarOLqICEXaQ68Kvn/DtUvAAAA//8DAFBLAQItABQABgAIAAAA IQC2gziS/gAAAOEBAAATAAAAAAAAAAAAAAAAAAAAAABbQ29udGVudF9UeXBlc10ueG1sUEsBAi0A FAAGAAgAAAAhADj9If/WAAAAlAEAAAsAAAAAAAAAAAAAAAAALwEAAF9yZWxzLy5yZWxzUEsBAi0A FAAGAAgAAAAhAPMm46aPAgAAJgUAAA4AAAAAAAAAAAAAAAAALgIAAGRycy9lMm9Eb2MueG1sUEsB Ai0AFAAGAAgAAAAhAHrqtkbfAAAACwEAAA8AAAAAAAAAAAAAAAAA6QQAAGRycy9kb3ducmV2Lnht bFBLBQYAAAAABAAEAPMAAAD1BQAAAAA= " o:allowincell="f" stroked="f">
                <v:fill opacity="0"/>
                <v:textbox inset="0,0,0,0">
                  <w:txbxContent>
                    <w:p w:rsidR="00692C52" w:rsidRDefault="00692C52">
                      <w:pPr>
                        <w:kinsoku w:val="0"/>
                        <w:overflowPunct w:val="0"/>
                        <w:autoSpaceDE/>
                        <w:autoSpaceDN/>
                        <w:adjustRightInd/>
                        <w:spacing w:before="45" w:after="220" w:line="228" w:lineRule="exact"/>
                        <w:jc w:val="both"/>
                        <w:textAlignment w:val="baseline"/>
                        <w:rPr>
                          <w:rFonts w:ascii="Arial" w:hAnsi="Arial"/>
                        </w:rPr>
                      </w:pPr>
                      <w:r>
                        <w:rPr>
                          <w:rFonts w:ascii="Arial" w:hAnsi="Arial"/>
                        </w:rPr>
                        <w:t xml:space="preserve">Here, </w:t>
                      </w:r>
                      <w:proofErr w:type="spellStart"/>
                      <w:r>
                        <w:rPr>
                          <w:rFonts w:ascii="Arial" w:hAnsi="Arial"/>
                          <w:vertAlign w:val="subscript"/>
                        </w:rPr>
                        <w:t xml:space="preserve">fSW</w:t>
                      </w:r>
                      <w:proofErr w:type="spellEnd"/>
                      <w:r>
                        <w:rPr>
                          <w:rFonts w:ascii="Arial" w:hAnsi="Arial"/>
                        </w:rPr>
                        <w:t xml:space="preserve"> is the switching frequency and </w:t>
                      </w:r>
                      <w:r>
                        <w:rPr>
                          <w:rFonts w:ascii="Tahoma" w:hAnsi="Tahoma"/>
                          <w:i/>
                          <w:sz w:val="21"/>
                        </w:rPr>
                        <w:t xml:space="preserve">VCC2 </w:t>
                      </w:r>
                      <w:r>
                        <w:rPr>
                          <w:rFonts w:ascii="Garamond" w:hAnsi="Garamond"/>
                          <w:b/>
                          <w:i/>
                          <w:sz w:val="23"/>
                        </w:rPr>
                        <w:t xml:space="preserve">– </w:t>
                      </w:r>
                      <w:r>
                        <w:rPr>
                          <w:rFonts w:ascii="Tahoma" w:hAnsi="Tahoma"/>
                          <w:i/>
                          <w:sz w:val="21"/>
                        </w:rPr>
                        <w:t xml:space="preserve">VEE2 </w:t>
                      </w:r>
                      <w:r>
                        <w:rPr>
                          <w:rFonts w:ascii="Arial" w:hAnsi="Arial"/>
                        </w:rPr>
                        <w:t xml:space="preserve">is the gate voltage step between charging and discharging of the gate capacitance. The value of the charge </w:t>
                      </w:r>
                      <w:r>
                        <w:rPr>
                          <w:rFonts w:ascii="Arial" w:hAnsi="Arial"/>
                          <w:i/>
                        </w:rPr>
                        <w:t xml:space="preserve">Q</w:t>
                      </w:r>
                      <w:r w:rsidRPr="007D4686">
                        <w:rPr>
                          <w:rFonts w:ascii="Arial" w:hAnsi="Arial"/>
                          <w:i/>
                          <w:sz w:val="13"/>
                          <w:highlight w:val="yellow"/>
                        </w:rPr>
                        <w:t xml:space="preserve">G </w:t>
                      </w:r>
                      <w:r>
                        <w:rPr>
                          <w:rFonts w:ascii="Arial" w:hAnsi="Arial"/>
                        </w:rPr>
                        <w:t xml:space="preserve">to be considered depends on the gate-emitter voltage </w:t>
                      </w:r>
                      <w:r>
                        <w:rPr>
                          <w:rFonts w:ascii="Arial" w:hAnsi="Arial"/>
                          <w:vertAlign w:val="subscript"/>
                        </w:rPr>
                        <w:t xml:space="preserve">VGE</w:t>
                      </w:r>
                      <w:r>
                        <w:rPr>
                          <w:rFonts w:ascii="Arial" w:hAnsi="Arial"/>
                        </w:rPr>
                        <w:t xml:space="preserve"> and an accurate approximation can be done using the gate charge curve [1] as given in </w:t>
                      </w:r>
                      <w:r w:rsidRPr="00473D17">
                        <w:rPr>
                          <w:rFonts w:ascii="Arial" w:hAnsi="Arial"/>
                          <w:highlight w:val="yellow"/>
                        </w:rPr>
                        <w:t xml:space="preserve">Figure 3.</w:t>
                      </w:r>
                    </w:p>
                  </w:txbxContent>
                </v:textbox>
                <w10:wrap type="square" anchorx="page" anchory="page"/>
              </v:shape>
            </w:pict>
          </mc:Fallback>
        </mc:AlternateContent>
      </w:r>
      <w:r>
        <w:rPr>
          <w:noProof/>
        </w:rPr>
        <mc:AlternateContent>
          <mc:Choice Requires="wps">
            <w:drawing>
              <wp:anchor distT="0" distB="0" distL="0" distR="0" simplePos="0" relativeHeight="251728896" behindDoc="0" locked="0" layoutInCell="0" allowOverlap="1">
                <wp:simplePos x="0" y="0"/>
                <wp:positionH relativeFrom="page">
                  <wp:posOffset>542290</wp:posOffset>
                </wp:positionH>
                <wp:positionV relativeFrom="page">
                  <wp:posOffset>4328160</wp:posOffset>
                </wp:positionV>
                <wp:extent cx="6489700" cy="3829050"/>
                <wp:effectExtent l="0" t="0" r="0" b="0"/>
                <wp:wrapSquare wrapText="bothSides"/>
                <wp:docPr id="7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3829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E610C2">
                            <w:pPr>
                              <w:kinsoku w:val="0"/>
                              <w:overflowPunct w:val="0"/>
                              <w:autoSpaceDE/>
                              <w:autoSpaceDN/>
                              <w:adjustRightInd/>
                              <w:spacing w:after="184"/>
                              <w:ind w:left="1522" w:right="1565"/>
                              <w:textAlignment w:val="baseline"/>
                              <w:rPr>
                                <w:sz w:val="24"/>
                              </w:rPr>
                            </w:pPr>
                            <w:r>
                              <w:rPr>
                                <w:noProof/>
                                <w:sz w:val="24"/>
                              </w:rPr>
                              <w:drawing>
                                <wp:inline distT="0" distB="0" distL="0" distR="0">
                                  <wp:extent cx="4529455" cy="3710305"/>
                                  <wp:effectExtent l="0" t="0" r="0" b="0"/>
                                  <wp:docPr id="13" name="Picture 13" descr="_Pi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9455" cy="37103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9" type="#_x0000_t202" style="position:absolute;margin-left:42.7pt;margin-top:340.8pt;width:511pt;height:301.5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13yXkAIAACcFAAAOAAAAZHJzL2Uyb0RvYy54bWysVNuO2yAQfa/Uf0C8J7azzsXWOqu9NFWl 7UXa7QcQg2NUDBRI7LTqv3eAON20L1VVP+ABhsOcmTNc3wydQAdmLFeywtk0xYjJWlEudxX+/LyZ rDCyjkhKhJKswkdm8c369avrXpdsplolKDMIQKQte13h1jldJomtW9YRO1WaSdhslOmIg6nZJdSQ HtA7kczSdJH0ylBtVM2shdWHuInXAb9pWO0+No1lDokKQ2wujCaMWz8m62tS7gzRLa9PYZB/iKIj XMKlZ6gH4gjaG/4HVMdro6xq3LRWXaKahtcscAA2Wfobm6eWaBa4QHKsPqfJ/j/Y+sPhk0GcVniZ YyRJBzV6ZoNDd2pAy8znp9e2BLcnDY5ugHWoc+Bq9aOqv1gk1X1L5I7dGqP6lhEK8YWTyYujEcd6 kG3/XlG4h+ydCkBDYzqfPEgHAnSo0/FcGx9LDYuLfFUsU9iqYe9qNSvSeaheQsrxuDbWvWWqQ96o sIHiB3hyeLQOiIDr6OJvs0pwuuFChInZbe+FQQcCQtmEL54VuiVxdbzORteAd4EhpEeSymPG6+IK UIAA/J4nE1TxvchmeXo3KyabxWo5yTf5fAL0VpM0K+6KRZoX+cPmh48gy8uWU8rkI5dsVGiW/50C Tr0StRU0ivoKF/PZPJC7iP5E68Q19Z+vPiTtwq3jDhpW8K7Cq7MTKX3Z30gKB0jpCBfRTi7DD2iQ g/EfshJE4nURFeKG7RD0mF2N4tsqegTZGAVFBQHAawNGq8w3jHro3Arbr3tiGEbinQTp+TYfDTMa 29EgsoajFXYYRfPexedgrw3ftYAcxS3VLciz4UE4XscxCgjdT6AbA4nTy+Hb/eU8eP1639Y/AQAA //8DAFBLAwQUAAYACAAAACEA0gwKh98AAAAMAQAADwAAAGRycy9kb3ducmV2LnhtbEyPy07DMBBF 90j8gzVI7KiTUFI3jVNBEWwRAalbN57GUeJxFLtt+HvcFezmcXTnTLmd7cDOOPnOkYR0kQBDapzu qJXw/fX2IID5oEirwRFK+EEP2+r2plSFdhf6xHMdWhZDyBdKgglhLDj3jUGr/MKNSHF3dJNVIbZT y/WkLjHcDjxLkpxb1VG8YNSIO4NNX5+shMePbLX37/Xrbtzjuhf+pT+SkfL+bn7eAAs4hz8YrvpR HarodHAn0p4NEsTTMpIScpHmwK5Amqzi6BCrTCxz4FXJ/z9R/QIAAP//AwBQSwECLQAUAAYACAAA ACEAtoM4kv4AAADhAQAAEwAAAAAAAAAAAAAAAAAAAAAAW0NvbnRlbnRfVHlwZXNdLnhtbFBLAQIt ABQABgAIAAAAIQA4/SH/1gAAAJQBAAALAAAAAAAAAAAAAAAAAC8BAABfcmVscy8ucmVsc1BLAQIt ABQABgAIAAAAIQC513yXkAIAACcFAAAOAAAAAAAAAAAAAAAAAC4CAABkcnMvZTJvRG9jLnhtbFBL AQItABQABgAIAAAAIQDSDAqH3wAAAAwBAAAPAAAAAAAAAAAAAAAAAOoEAABkcnMvZG93bnJldi54 bWxQSwUGAAAAAAQABADzAAAA9gUAAAAA " o:allowincell="f" stroked="f">
                <v:fill opacity="0"/>
                <v:textbox inset="0,0,0,0">
                  <w:txbxContent>
                    <w:p w:rsidR="00692C52" w:rsidRDefault="00E610C2">
                      <w:pPr>
                        <w:kinsoku w:val="0"/>
                        <w:overflowPunct w:val="0"/>
                        <w:autoSpaceDE/>
                        <w:autoSpaceDN/>
                        <w:adjustRightInd/>
                        <w:spacing w:after="184"/>
                        <w:ind w:left="1522" w:right="1565"/>
                        <w:textAlignment w:val="baseline"/>
                        <w:rPr>
                          <w:sz w:val="24"/>
                        </w:rPr>
                      </w:pPr>
                      <w:r>
                        <w:rPr>
                          <w:noProof/>
                          <w:sz w:val="24"/>
                        </w:rPr>
                        <w:drawing>
                          <wp:inline distT="0" distB="0" distL="0" distR="0">
                            <wp:extent cx="4529455" cy="3710305"/>
                            <wp:effectExtent l="0" t="0" r="0" b="0"/>
                            <wp:docPr id="13" name="Picture 13" descr="_Pi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9455" cy="371030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29920" behindDoc="0" locked="0" layoutInCell="0" allowOverlap="1">
                <wp:simplePos x="0" y="0"/>
                <wp:positionH relativeFrom="page">
                  <wp:posOffset>542290</wp:posOffset>
                </wp:positionH>
                <wp:positionV relativeFrom="page">
                  <wp:posOffset>8157210</wp:posOffset>
                </wp:positionV>
                <wp:extent cx="6489700" cy="2307590"/>
                <wp:effectExtent l="0" t="0" r="0" b="0"/>
                <wp:wrapSquare wrapText="bothSides"/>
                <wp:docPr id="7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2307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8A8" w:rsidRPr="004858A8" w:rsidRDefault="004858A8" w:rsidP="004858A8">
                            <w:pPr>
                              <w:pStyle w:val="ListParagraph"/>
                              <w:widowControl/>
                              <w:numPr>
                                <w:ilvl w:val="0"/>
                                <w:numId w:val="4"/>
                              </w:numPr>
                              <w:autoSpaceDE/>
                              <w:autoSpaceDN/>
                              <w:adjustRightInd/>
                              <w:spacing w:before="40"/>
                              <w:ind w:left="1418" w:hanging="1418"/>
                              <w:contextualSpacing w:val="0"/>
                              <w:rPr>
                                <w:rFonts w:ascii="Source Sans Pro" w:hAnsi="Source Sans Pro"/>
                                <w:b/>
                                <w:vanish/>
                                <w:sz w:val="22"/>
                                <w:szCs w:val="22"/>
                                <w:lang w:eastAsia="de-DE"/>
                              </w:rPr>
                            </w:pPr>
                          </w:p>
                          <w:p w:rsidR="004858A8" w:rsidRPr="004858A8" w:rsidRDefault="004858A8" w:rsidP="004858A8">
                            <w:pPr>
                              <w:pStyle w:val="ListParagraph"/>
                              <w:widowControl/>
                              <w:numPr>
                                <w:ilvl w:val="0"/>
                                <w:numId w:val="4"/>
                              </w:numPr>
                              <w:autoSpaceDE/>
                              <w:autoSpaceDN/>
                              <w:adjustRightInd/>
                              <w:spacing w:before="40"/>
                              <w:ind w:left="1418" w:hanging="1418"/>
                              <w:contextualSpacing w:val="0"/>
                              <w:rPr>
                                <w:rFonts w:ascii="Source Sans Pro" w:hAnsi="Source Sans Pro"/>
                                <w:b/>
                                <w:vanish/>
                                <w:sz w:val="22"/>
                                <w:szCs w:val="22"/>
                                <w:lang w:eastAsia="de-DE"/>
                              </w:rPr>
                            </w:pPr>
                          </w:p>
                          <w:p w:rsidR="00692C52" w:rsidRPr="004858A8" w:rsidRDefault="00692C52" w:rsidP="004858A8">
                            <w:pPr>
                              <w:pStyle w:val="FigureTitle"/>
                              <w:numPr>
                                <w:ilvl w:val="0"/>
                                <w:numId w:val="4"/>
                              </w:numPr>
                              <w:ind w:left="1418" w:hanging="1418"/>
                            </w:pPr>
                            <w:r w:rsidRPr="004858A8">
                              <w:t>＜＜</w:t>
                            </w:r>
                            <w:r w:rsidRPr="004858A8">
                              <w:t>★Gate charge diagram</w:t>
                            </w:r>
                            <w:r w:rsidRPr="004858A8">
                              <w:t>＞＞ゲート電荷図</w:t>
                            </w:r>
                          </w:p>
                          <w:p w:rsidR="00692C52" w:rsidRDefault="00692C52">
                            <w:pPr>
                              <w:kinsoku w:val="0"/>
                              <w:overflowPunct w:val="0"/>
                              <w:autoSpaceDE/>
                              <w:autoSpaceDN/>
                              <w:adjustRightInd/>
                              <w:spacing w:before="774" w:line="237" w:lineRule="exact"/>
                              <w:jc w:val="both"/>
                              <w:textAlignment w:val="baseline"/>
                              <w:rPr>
                                <w:rFonts w:ascii="Arial" w:hAnsi="Arial"/>
                              </w:rPr>
                            </w:pPr>
                            <w:r>
                              <w:rPr>
                                <w:rFonts w:ascii="Arial" w:hAnsi="Arial"/>
                              </w:rPr>
                              <w:t>＜＜</w:t>
                            </w:r>
                            <w:r>
                              <w:rPr>
                                <w:rFonts w:ascii="Arial" w:hAnsi="Arial"/>
                              </w:rPr>
                              <w:t>★In order to conduct quick calculation, some datasheets [2] directly specify the gate charge Q</w:t>
                            </w:r>
                            <w:r w:rsidRPr="007D4686">
                              <w:rPr>
                                <w:rFonts w:ascii="Arial" w:hAnsi="Arial"/>
                                <w:sz w:val="13"/>
                                <w:highlight w:val="yellow"/>
                              </w:rPr>
                              <w:t xml:space="preserve">G </w:t>
                            </w:r>
                            <w:r>
                              <w:rPr>
                                <w:rFonts w:ascii="Arial" w:hAnsi="Arial"/>
                              </w:rPr>
                              <w:t>under the condition V</w:t>
                            </w:r>
                            <w:r w:rsidRPr="007D4686">
                              <w:rPr>
                                <w:rFonts w:ascii="Arial" w:hAnsi="Arial"/>
                                <w:sz w:val="13"/>
                                <w:highlight w:val="yellow"/>
                              </w:rPr>
                              <w:t xml:space="preserve">GE </w:t>
                            </w:r>
                            <w:r>
                              <w:rPr>
                                <w:rFonts w:ascii="Arial" w:hAnsi="Arial"/>
                              </w:rPr>
                              <w:t>= -</w:t>
                            </w:r>
                            <w:r w:rsidRPr="00473D17">
                              <w:rPr>
                                <w:rFonts w:ascii="Arial" w:hAnsi="Arial"/>
                                <w:szCs w:val="20"/>
                              </w:rPr>
                              <w:t>15V...+15V.</w:t>
                            </w:r>
                            <w:r w:rsidRPr="00473D17">
                              <w:rPr>
                                <w:rFonts w:ascii="Arial" w:hAnsi="Arial"/>
                                <w:szCs w:val="20"/>
                              </w:rPr>
                              <w:t>＞＞迅速な計算を行うために、一部のデータシート</w:t>
                            </w:r>
                            <w:r w:rsidRPr="00473D17">
                              <w:rPr>
                                <w:rFonts w:ascii="Arial" w:hAnsi="Arial"/>
                                <w:szCs w:val="20"/>
                              </w:rPr>
                              <w:t>[2]</w:t>
                            </w:r>
                            <w:r w:rsidRPr="00473D17">
                              <w:rPr>
                                <w:rFonts w:ascii="Arial" w:hAnsi="Arial"/>
                                <w:szCs w:val="20"/>
                              </w:rPr>
                              <w:t>は、</w:t>
                            </w:r>
                            <w:r w:rsidRPr="00473D17">
                              <w:rPr>
                                <w:rFonts w:ascii="Arial" w:hAnsi="Arial"/>
                                <w:szCs w:val="20"/>
                              </w:rPr>
                              <w:t>VGE = -15V ... + 15V</w:t>
                            </w:r>
                            <w:r w:rsidRPr="00473D17">
                              <w:rPr>
                                <w:rFonts w:ascii="Arial" w:hAnsi="Arial"/>
                                <w:szCs w:val="20"/>
                              </w:rPr>
                              <w:t>の条件でゲート電荷</w:t>
                            </w:r>
                            <w:r w:rsidRPr="00473D17">
                              <w:rPr>
                                <w:rFonts w:ascii="Arial" w:hAnsi="Arial"/>
                                <w:szCs w:val="20"/>
                              </w:rPr>
                              <w:t>QG</w:t>
                            </w:r>
                            <w:r w:rsidRPr="00473D17">
                              <w:rPr>
                                <w:rFonts w:ascii="Arial" w:hAnsi="Arial"/>
                                <w:szCs w:val="20"/>
                              </w:rPr>
                              <w:t>を直接指定しています。＜＜</w:t>
                            </w:r>
                            <w:r w:rsidRPr="00473D17">
                              <w:rPr>
                                <w:rFonts w:ascii="Arial" w:hAnsi="Arial"/>
                                <w:szCs w:val="20"/>
                              </w:rPr>
                              <w:t>★In this case, when the turn</w:t>
                            </w:r>
                            <w:r>
                              <w:rPr>
                                <w:rFonts w:ascii="Arial" w:hAnsi="Arial"/>
                              </w:rPr>
                              <w:t>-on voltage from the driver IC is +15V and turn-off voltage is -15V, this value can be directly used in equation (</w:t>
                            </w:r>
                            <w:r w:rsidRPr="007D4686">
                              <w:rPr>
                                <w:rFonts w:ascii="Tahoma" w:hAnsi="Tahoma"/>
                                <w:sz w:val="17"/>
                                <w:highlight w:val="yellow"/>
                              </w:rPr>
                              <w:t>5</w:t>
                            </w:r>
                            <w:r>
                              <w:rPr>
                                <w:rFonts w:ascii="Arial" w:hAnsi="Arial"/>
                              </w:rPr>
                              <w:t>) and (</w:t>
                            </w:r>
                            <w:r w:rsidRPr="007D4686">
                              <w:rPr>
                                <w:rFonts w:ascii="Tahoma" w:hAnsi="Tahoma"/>
                                <w:sz w:val="17"/>
                                <w:highlight w:val="yellow"/>
                              </w:rPr>
                              <w:t>6</w:t>
                            </w:r>
                            <w:r>
                              <w:rPr>
                                <w:rFonts w:ascii="Arial" w:hAnsi="Arial"/>
                              </w:rPr>
                              <w:t>).</w:t>
                            </w:r>
                            <w:r>
                              <w:rPr>
                                <w:rFonts w:ascii="Arial" w:hAnsi="Arial"/>
                              </w:rPr>
                              <w:t>＞＞この場合、ドライバ</w:t>
                            </w:r>
                            <w:r>
                              <w:rPr>
                                <w:rFonts w:ascii="Arial" w:hAnsi="Arial"/>
                              </w:rPr>
                              <w:t>IC</w:t>
                            </w:r>
                            <w:r>
                              <w:rPr>
                                <w:rFonts w:ascii="Arial" w:hAnsi="Arial"/>
                              </w:rPr>
                              <w:t>からのターンオン電圧が</w:t>
                            </w:r>
                            <w:r>
                              <w:rPr>
                                <w:rFonts w:ascii="Arial" w:hAnsi="Arial"/>
                              </w:rPr>
                              <w:t>+ 15V</w:t>
                            </w:r>
                            <w:r>
                              <w:rPr>
                                <w:rFonts w:ascii="Arial" w:hAnsi="Arial"/>
                              </w:rPr>
                              <w:t>、ターンオフ電圧が</w:t>
                            </w:r>
                            <w:r>
                              <w:rPr>
                                <w:rFonts w:ascii="Arial" w:hAnsi="Arial"/>
                              </w:rPr>
                              <w:t>-15V</w:t>
                            </w:r>
                            <w:r>
                              <w:rPr>
                                <w:rFonts w:ascii="Arial" w:hAnsi="Arial"/>
                              </w:rPr>
                              <w:t>の場合、この値は式（</w:t>
                            </w:r>
                            <w:r>
                              <w:rPr>
                                <w:rFonts w:ascii="Arial" w:hAnsi="Arial"/>
                              </w:rPr>
                              <w:t>5</w:t>
                            </w:r>
                            <w:r>
                              <w:rPr>
                                <w:rFonts w:ascii="Arial" w:hAnsi="Arial"/>
                              </w:rPr>
                              <w:t>）および（</w:t>
                            </w:r>
                            <w:r>
                              <w:rPr>
                                <w:rFonts w:ascii="Arial" w:hAnsi="Arial"/>
                              </w:rPr>
                              <w:t>6</w:t>
                            </w:r>
                            <w:r>
                              <w:rPr>
                                <w:rFonts w:ascii="Arial" w:hAnsi="Arial"/>
                              </w:rPr>
                              <w:t>）で直接使用できます。＜＜</w:t>
                            </w:r>
                            <w:r>
                              <w:rPr>
                                <w:rFonts w:ascii="Arial" w:hAnsi="Arial"/>
                              </w:rPr>
                              <w:t>★In case the turn-off voltage V</w:t>
                            </w:r>
                            <w:r w:rsidRPr="007D4686">
                              <w:rPr>
                                <w:rFonts w:ascii="Arial" w:hAnsi="Arial"/>
                                <w:sz w:val="13"/>
                                <w:highlight w:val="yellow"/>
                              </w:rPr>
                              <w:t xml:space="preserve">GE </w:t>
                            </w:r>
                            <w:r>
                              <w:rPr>
                                <w:rFonts w:ascii="Arial" w:hAnsi="Arial"/>
                              </w:rPr>
                              <w:t>= 0V or V</w:t>
                            </w:r>
                            <w:r w:rsidRPr="007D4686">
                              <w:rPr>
                                <w:rFonts w:ascii="Arial" w:hAnsi="Arial"/>
                                <w:sz w:val="13"/>
                                <w:highlight w:val="yellow"/>
                              </w:rPr>
                              <w:t xml:space="preserve">GE </w:t>
                            </w:r>
                            <w:r>
                              <w:rPr>
                                <w:rFonts w:ascii="Arial" w:hAnsi="Arial"/>
                              </w:rPr>
                              <w:t>= -8V, the respective value Q</w:t>
                            </w:r>
                            <w:r w:rsidRPr="007D4686">
                              <w:rPr>
                                <w:rFonts w:ascii="Arial" w:hAnsi="Arial"/>
                                <w:sz w:val="13"/>
                                <w:highlight w:val="yellow"/>
                              </w:rPr>
                              <w:t>G</w:t>
                            </w:r>
                            <w:r w:rsidRPr="007D4686">
                              <w:rPr>
                                <w:rFonts w:ascii="Arial" w:hAnsi="Arial"/>
                                <w:b/>
                                <w:sz w:val="19"/>
                                <w:highlight w:val="yellow"/>
                              </w:rPr>
                              <w:t xml:space="preserve">’ </w:t>
                            </w:r>
                            <w:r w:rsidRPr="00473D17">
                              <w:rPr>
                                <w:rFonts w:ascii="Arial" w:hAnsi="Arial"/>
                                <w:szCs w:val="20"/>
                              </w:rPr>
                              <w:t xml:space="preserve">can be </w:t>
                            </w:r>
                            <w:proofErr w:type="spellStart"/>
                            <w:r w:rsidRPr="00473D17">
                              <w:rPr>
                                <w:rFonts w:ascii="Arial" w:hAnsi="Arial"/>
                                <w:szCs w:val="20"/>
                              </w:rPr>
                              <w:t>approximateed</w:t>
                            </w:r>
                            <w:proofErr w:type="spellEnd"/>
                            <w:r w:rsidRPr="00473D17">
                              <w:rPr>
                                <w:rFonts w:ascii="Arial" w:hAnsi="Arial"/>
                                <w:szCs w:val="20"/>
                              </w:rPr>
                              <w:t xml:space="preserve"> as given in equations </w:t>
                            </w:r>
                            <w:r w:rsidRPr="00473D17">
                              <w:rPr>
                                <w:rFonts w:ascii="Arial" w:hAnsi="Arial"/>
                                <w:szCs w:val="20"/>
                                <w:highlight w:val="yellow"/>
                              </w:rPr>
                              <w:t>(</w:t>
                            </w:r>
                            <w:r w:rsidRPr="00473D17">
                              <w:rPr>
                                <w:rFonts w:ascii="Arial" w:hAnsi="Arial"/>
                                <w:highlight w:val="yellow"/>
                              </w:rPr>
                              <w:t>7)</w:t>
                            </w:r>
                            <w:r>
                              <w:rPr>
                                <w:rFonts w:ascii="Arial" w:hAnsi="Arial"/>
                              </w:rPr>
                              <w:t xml:space="preserve"> and </w:t>
                            </w:r>
                            <w:r w:rsidRPr="00473D17">
                              <w:rPr>
                                <w:rFonts w:ascii="Arial" w:hAnsi="Arial"/>
                                <w:highlight w:val="yellow"/>
                              </w:rPr>
                              <w:t>(8),</w:t>
                            </w:r>
                            <w:r w:rsidRPr="00473D17">
                              <w:rPr>
                                <w:rFonts w:ascii="Arial" w:hAnsi="Arial"/>
                                <w:highlight w:val="yellow"/>
                              </w:rPr>
                              <w:t>＞＞</w:t>
                            </w:r>
                            <w:r w:rsidRPr="00B25C67">
                              <w:rPr>
                                <w:rFonts w:ascii="Arial" w:hAnsi="Arial"/>
                              </w:rPr>
                              <w:t>ターンオフ電圧</w:t>
                            </w:r>
                            <w:r w:rsidRPr="00B25C67">
                              <w:rPr>
                                <w:rFonts w:ascii="Arial" w:hAnsi="Arial"/>
                              </w:rPr>
                              <w:t>VGE = 0V</w:t>
                            </w:r>
                            <w:r w:rsidRPr="00B25C67">
                              <w:rPr>
                                <w:rFonts w:ascii="Arial" w:hAnsi="Arial"/>
                              </w:rPr>
                              <w:t>または</w:t>
                            </w:r>
                            <w:r w:rsidRPr="00B25C67">
                              <w:rPr>
                                <w:rFonts w:ascii="Arial" w:hAnsi="Arial"/>
                              </w:rPr>
                              <w:t>VGE = -8V</w:t>
                            </w:r>
                            <w:r w:rsidRPr="00B25C67">
                              <w:rPr>
                                <w:rFonts w:ascii="Arial" w:hAnsi="Arial"/>
                              </w:rPr>
                              <w:t>の場合、それぞれの値</w:t>
                            </w:r>
                            <w:r w:rsidRPr="00B25C67">
                              <w:rPr>
                                <w:rFonts w:ascii="Arial" w:hAnsi="Arial"/>
                              </w:rPr>
                              <w:t>QG '</w:t>
                            </w:r>
                            <w:r w:rsidRPr="00B25C67">
                              <w:rPr>
                                <w:rFonts w:ascii="Arial" w:hAnsi="Arial"/>
                              </w:rPr>
                              <w:t>は式（</w:t>
                            </w:r>
                            <w:r w:rsidRPr="00B25C67">
                              <w:rPr>
                                <w:rFonts w:ascii="Arial" w:hAnsi="Arial"/>
                              </w:rPr>
                              <w:t>7</w:t>
                            </w:r>
                            <w:r w:rsidRPr="00B25C67">
                              <w:rPr>
                                <w:rFonts w:ascii="Arial" w:hAnsi="Arial"/>
                              </w:rPr>
                              <w:t>）および（</w:t>
                            </w:r>
                            <w:r w:rsidRPr="00B25C67">
                              <w:rPr>
                                <w:rFonts w:ascii="Arial" w:hAnsi="Arial"/>
                              </w:rPr>
                              <w:t>8</w:t>
                            </w:r>
                            <w:r w:rsidRPr="00B25C67">
                              <w:rPr>
                                <w:rFonts w:ascii="Arial" w:hAnsi="Arial"/>
                              </w:rPr>
                              <w:t>）で与えられるように概算できます。</w:t>
                            </w:r>
                          </w:p>
                          <w:p w:rsidR="00692C52" w:rsidRPr="007D4686" w:rsidRDefault="00692C52" w:rsidP="007373EE">
                            <w:pPr>
                              <w:tabs>
                                <w:tab w:val="left" w:pos="9504"/>
                              </w:tabs>
                              <w:kinsoku w:val="0"/>
                              <w:overflowPunct w:val="0"/>
                              <w:autoSpaceDE/>
                              <w:autoSpaceDN/>
                              <w:adjustRightInd/>
                              <w:spacing w:before="369" w:line="237" w:lineRule="exact"/>
                              <w:textAlignment w:val="baseline"/>
                              <w:rPr>
                                <w:rFonts w:ascii="Tahoma" w:hAnsi="Tahoma"/>
                                <w:sz w:val="17"/>
                                <w:highlight w:val="yellow"/>
                              </w:rPr>
                            </w:pPr>
                          </w:p>
                          <w:p w:rsidR="007373EE" w:rsidRPr="007D4686" w:rsidRDefault="007373EE" w:rsidP="007373EE">
                            <w:pPr>
                              <w:tabs>
                                <w:tab w:val="left" w:pos="9504"/>
                              </w:tabs>
                              <w:kinsoku w:val="0"/>
                              <w:overflowPunct w:val="0"/>
                              <w:autoSpaceDE/>
                              <w:autoSpaceDN/>
                              <w:adjustRightInd/>
                              <w:spacing w:before="369" w:line="237" w:lineRule="exact"/>
                              <w:textAlignment w:val="baseline"/>
                              <w:rPr>
                                <w:rFonts w:ascii="Tahoma" w:hAnsi="Tahoma"/>
                                <w:sz w:val="17"/>
                                <w:highlight w:val="yellow"/>
                              </w:rPr>
                            </w:pPr>
                            <w:r>
                              <w:rPr>
                                <w:noProof/>
                              </w:rPr>
                              <w:drawing>
                                <wp:inline distT="0" distB="0" distL="0" distR="0" wp14:anchorId="17F18FB1" wp14:editId="7DCE4273">
                                  <wp:extent cx="6489700" cy="568960"/>
                                  <wp:effectExtent l="0" t="0" r="635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9700" cy="5689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40" type="#_x0000_t202" style="position:absolute;margin-left:42.7pt;margin-top:642.3pt;width:511pt;height:181.7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" o:allowincell="f" stroked="f">
                <v:fill opacity="0"/>
                <v:textbox inset="0,0,0,0">
                  <w:txbxContent>
                    <w:p w:rsidR="004858A8" w:rsidRPr="004858A8" w:rsidRDefault="004858A8" w:rsidP="004858A8">
                      <w:pPr>
                        <w:pStyle w:val="ListParagraph"/>
                        <w:widowControl/>
                        <w:numPr>
                          <w:ilvl w:val="0"/>
                          <w:numId w:val="4"/>
                        </w:numPr>
                        <w:autoSpaceDE/>
                        <w:autoSpaceDN/>
                        <w:adjustRightInd/>
                        <w:spacing w:before="40"/>
                        <w:ind w:left="1418" w:hanging="1418"/>
                        <w:contextualSpacing w:val="0"/>
                        <w:rPr>
                          <w:rFonts w:ascii="Source Sans Pro" w:hAnsi="Source Sans Pro"/>
                          <w:b/>
                          <w:vanish/>
                          <w:sz w:val="22"/>
                          <w:szCs w:val="22"/>
                          <w:lang w:eastAsia="de-DE"/>
                        </w:rPr>
                      </w:pPr>
                    </w:p>
                    <w:p w:rsidR="004858A8" w:rsidRPr="004858A8" w:rsidRDefault="004858A8" w:rsidP="004858A8">
                      <w:pPr>
                        <w:pStyle w:val="ListParagraph"/>
                        <w:widowControl/>
                        <w:numPr>
                          <w:ilvl w:val="0"/>
                          <w:numId w:val="4"/>
                        </w:numPr>
                        <w:autoSpaceDE/>
                        <w:autoSpaceDN/>
                        <w:adjustRightInd/>
                        <w:spacing w:before="40"/>
                        <w:ind w:left="1418" w:hanging="1418"/>
                        <w:contextualSpacing w:val="0"/>
                        <w:rPr>
                          <w:rFonts w:ascii="Source Sans Pro" w:hAnsi="Source Sans Pro"/>
                          <w:b/>
                          <w:vanish/>
                          <w:sz w:val="22"/>
                          <w:szCs w:val="22"/>
                          <w:lang w:eastAsia="de-DE"/>
                        </w:rPr>
                      </w:pPr>
                    </w:p>
                    <w:p w:rsidR="00692C52" w:rsidRPr="004858A8" w:rsidRDefault="00692C52" w:rsidP="004858A8">
                      <w:pPr>
                        <w:pStyle w:val="FigureTitle"/>
                        <w:numPr>
                          <w:ilvl w:val="0"/>
                          <w:numId w:val="4"/>
                        </w:numPr>
                        <w:ind w:left="1418" w:hanging="1418"/>
                      </w:pPr>
                      <w:r w:rsidRPr="004858A8">
                        <w:t>＜＜</w:t>
                      </w:r>
                      <w:r w:rsidRPr="004858A8">
                        <w:t>★Gate charge diagram</w:t>
                      </w:r>
                      <w:r w:rsidRPr="004858A8">
                        <w:t>＞＞ゲート電荷図</w:t>
                      </w:r>
                    </w:p>
                    <w:p w:rsidR="00692C52" w:rsidRDefault="00692C52">
                      <w:pPr>
                        <w:kinsoku w:val="0"/>
                        <w:overflowPunct w:val="0"/>
                        <w:autoSpaceDE/>
                        <w:autoSpaceDN/>
                        <w:adjustRightInd/>
                        <w:spacing w:before="774" w:line="237" w:lineRule="exact"/>
                        <w:jc w:val="both"/>
                        <w:textAlignment w:val="baseline"/>
                        <w:rPr>
                          <w:rFonts w:ascii="Arial" w:hAnsi="Arial"/>
                        </w:rPr>
                      </w:pPr>
                      <w:r>
                        <w:rPr>
                          <w:rFonts w:ascii="Arial" w:hAnsi="Arial"/>
                        </w:rPr>
                        <w:t>＜＜</w:t>
                      </w:r>
                      <w:r>
                        <w:rPr>
                          <w:rFonts w:ascii="Arial" w:hAnsi="Arial"/>
                        </w:rPr>
                        <w:t>★In order to conduct quick calculation, some datasheets [2] directly specify the gate charge Q</w:t>
                      </w:r>
                      <w:r w:rsidRPr="007D4686">
                        <w:rPr>
                          <w:rFonts w:ascii="Arial" w:hAnsi="Arial"/>
                          <w:sz w:val="13"/>
                          <w:highlight w:val="yellow"/>
                        </w:rPr>
                        <w:t xml:space="preserve">G </w:t>
                      </w:r>
                      <w:r>
                        <w:rPr>
                          <w:rFonts w:ascii="Arial" w:hAnsi="Arial"/>
                        </w:rPr>
                        <w:t>under the condition V</w:t>
                      </w:r>
                      <w:r w:rsidRPr="007D4686">
                        <w:rPr>
                          <w:rFonts w:ascii="Arial" w:hAnsi="Arial"/>
                          <w:sz w:val="13"/>
                          <w:highlight w:val="yellow"/>
                        </w:rPr>
                        <w:t xml:space="preserve">GE </w:t>
                      </w:r>
                      <w:r>
                        <w:rPr>
                          <w:rFonts w:ascii="Arial" w:hAnsi="Arial"/>
                        </w:rPr>
                        <w:t>= -</w:t>
                      </w:r>
                      <w:r w:rsidRPr="00473D17">
                        <w:rPr>
                          <w:rFonts w:ascii="Arial" w:hAnsi="Arial"/>
                          <w:szCs w:val="20"/>
                        </w:rPr>
                        <w:t>15V...+15V.</w:t>
                      </w:r>
                      <w:r w:rsidRPr="00473D17">
                        <w:rPr>
                          <w:rFonts w:ascii="Arial" w:hAnsi="Arial"/>
                          <w:szCs w:val="20"/>
                        </w:rPr>
                        <w:t>＞＞迅速な計算を行うために、一部のデータシート</w:t>
                      </w:r>
                      <w:r w:rsidRPr="00473D17">
                        <w:rPr>
                          <w:rFonts w:ascii="Arial" w:hAnsi="Arial"/>
                          <w:szCs w:val="20"/>
                        </w:rPr>
                        <w:t>[2]</w:t>
                      </w:r>
                      <w:r w:rsidRPr="00473D17">
                        <w:rPr>
                          <w:rFonts w:ascii="Arial" w:hAnsi="Arial"/>
                          <w:szCs w:val="20"/>
                        </w:rPr>
                        <w:t>は、</w:t>
                      </w:r>
                      <w:r w:rsidRPr="00473D17">
                        <w:rPr>
                          <w:rFonts w:ascii="Arial" w:hAnsi="Arial"/>
                          <w:szCs w:val="20"/>
                        </w:rPr>
                        <w:t>VGE = -15V ... + 15V</w:t>
                      </w:r>
                      <w:r w:rsidRPr="00473D17">
                        <w:rPr>
                          <w:rFonts w:ascii="Arial" w:hAnsi="Arial"/>
                          <w:szCs w:val="20"/>
                        </w:rPr>
                        <w:t>の条件でゲート電荷</w:t>
                      </w:r>
                      <w:r w:rsidRPr="00473D17">
                        <w:rPr>
                          <w:rFonts w:ascii="Arial" w:hAnsi="Arial"/>
                          <w:szCs w:val="20"/>
                        </w:rPr>
                        <w:t>QG</w:t>
                      </w:r>
                      <w:r w:rsidRPr="00473D17">
                        <w:rPr>
                          <w:rFonts w:ascii="Arial" w:hAnsi="Arial"/>
                          <w:szCs w:val="20"/>
                        </w:rPr>
                        <w:t>を直接指定しています。＜＜</w:t>
                      </w:r>
                      <w:r w:rsidRPr="00473D17">
                        <w:rPr>
                          <w:rFonts w:ascii="Arial" w:hAnsi="Arial"/>
                          <w:szCs w:val="20"/>
                        </w:rPr>
                        <w:t>★In this case, when the turn</w:t>
                      </w:r>
                      <w:r>
                        <w:rPr>
                          <w:rFonts w:ascii="Arial" w:hAnsi="Arial"/>
                        </w:rPr>
                        <w:t>-on voltage from the driver IC is +15V and turn-off voltage is -15V, this value can be directly used in equation (</w:t>
                      </w:r>
                      <w:r w:rsidRPr="007D4686">
                        <w:rPr>
                          <w:rFonts w:ascii="Tahoma" w:hAnsi="Tahoma"/>
                          <w:sz w:val="17"/>
                          <w:highlight w:val="yellow"/>
                        </w:rPr>
                        <w:t>5</w:t>
                      </w:r>
                      <w:r>
                        <w:rPr>
                          <w:rFonts w:ascii="Arial" w:hAnsi="Arial"/>
                        </w:rPr>
                        <w:t>) and (</w:t>
                      </w:r>
                      <w:r w:rsidRPr="007D4686">
                        <w:rPr>
                          <w:rFonts w:ascii="Tahoma" w:hAnsi="Tahoma"/>
                          <w:sz w:val="17"/>
                          <w:highlight w:val="yellow"/>
                        </w:rPr>
                        <w:t>6</w:t>
                      </w:r>
                      <w:r>
                        <w:rPr>
                          <w:rFonts w:ascii="Arial" w:hAnsi="Arial"/>
                        </w:rPr>
                        <w:t>).</w:t>
                      </w:r>
                      <w:r>
                        <w:rPr>
                          <w:rFonts w:ascii="Arial" w:hAnsi="Arial"/>
                        </w:rPr>
                        <w:t>＞＞この場合、ドライバ</w:t>
                      </w:r>
                      <w:r>
                        <w:rPr>
                          <w:rFonts w:ascii="Arial" w:hAnsi="Arial"/>
                        </w:rPr>
                        <w:t>IC</w:t>
                      </w:r>
                      <w:r>
                        <w:rPr>
                          <w:rFonts w:ascii="Arial" w:hAnsi="Arial"/>
                        </w:rPr>
                        <w:t>からのターンオン電圧が</w:t>
                      </w:r>
                      <w:r>
                        <w:rPr>
                          <w:rFonts w:ascii="Arial" w:hAnsi="Arial"/>
                        </w:rPr>
                        <w:t>+ 15V</w:t>
                      </w:r>
                      <w:r>
                        <w:rPr>
                          <w:rFonts w:ascii="Arial" w:hAnsi="Arial"/>
                        </w:rPr>
                        <w:t>、ターンオフ電圧が</w:t>
                      </w:r>
                      <w:r>
                        <w:rPr>
                          <w:rFonts w:ascii="Arial" w:hAnsi="Arial"/>
                        </w:rPr>
                        <w:t>-15V</w:t>
                      </w:r>
                      <w:r>
                        <w:rPr>
                          <w:rFonts w:ascii="Arial" w:hAnsi="Arial"/>
                        </w:rPr>
                        <w:t>の場合、この値は式（</w:t>
                      </w:r>
                      <w:r>
                        <w:rPr>
                          <w:rFonts w:ascii="Arial" w:hAnsi="Arial"/>
                        </w:rPr>
                        <w:t>5</w:t>
                      </w:r>
                      <w:r>
                        <w:rPr>
                          <w:rFonts w:ascii="Arial" w:hAnsi="Arial"/>
                        </w:rPr>
                        <w:t>）および（</w:t>
                      </w:r>
                      <w:r>
                        <w:rPr>
                          <w:rFonts w:ascii="Arial" w:hAnsi="Arial"/>
                        </w:rPr>
                        <w:t>6</w:t>
                      </w:r>
                      <w:r>
                        <w:rPr>
                          <w:rFonts w:ascii="Arial" w:hAnsi="Arial"/>
                        </w:rPr>
                        <w:t>）で直接使用できます。＜＜</w:t>
                      </w:r>
                      <w:r>
                        <w:rPr>
                          <w:rFonts w:ascii="Arial" w:hAnsi="Arial"/>
                        </w:rPr>
                        <w:t>★In case the turn-off voltage V</w:t>
                      </w:r>
                      <w:r w:rsidRPr="007D4686">
                        <w:rPr>
                          <w:rFonts w:ascii="Arial" w:hAnsi="Arial"/>
                          <w:sz w:val="13"/>
                          <w:highlight w:val="yellow"/>
                        </w:rPr>
                        <w:t xml:space="preserve">GE </w:t>
                      </w:r>
                      <w:r>
                        <w:rPr>
                          <w:rFonts w:ascii="Arial" w:hAnsi="Arial"/>
                        </w:rPr>
                        <w:t>= 0V or V</w:t>
                      </w:r>
                      <w:r w:rsidRPr="007D4686">
                        <w:rPr>
                          <w:rFonts w:ascii="Arial" w:hAnsi="Arial"/>
                          <w:sz w:val="13"/>
                          <w:highlight w:val="yellow"/>
                        </w:rPr>
                        <w:t xml:space="preserve">GE </w:t>
                      </w:r>
                      <w:r>
                        <w:rPr>
                          <w:rFonts w:ascii="Arial" w:hAnsi="Arial"/>
                        </w:rPr>
                        <w:t>= -8V, the respective value Q</w:t>
                      </w:r>
                      <w:r w:rsidRPr="007D4686">
                        <w:rPr>
                          <w:rFonts w:ascii="Arial" w:hAnsi="Arial"/>
                          <w:sz w:val="13"/>
                          <w:highlight w:val="yellow"/>
                        </w:rPr>
                        <w:t>G</w:t>
                      </w:r>
                      <w:r w:rsidRPr="007D4686">
                        <w:rPr>
                          <w:rFonts w:ascii="Arial" w:hAnsi="Arial"/>
                          <w:b/>
                          <w:sz w:val="19"/>
                          <w:highlight w:val="yellow"/>
                        </w:rPr>
                        <w:t xml:space="preserve">’ </w:t>
                      </w:r>
                      <w:r w:rsidRPr="00473D17">
                        <w:rPr>
                          <w:rFonts w:ascii="Arial" w:hAnsi="Arial"/>
                          <w:szCs w:val="20"/>
                        </w:rPr>
                        <w:t xml:space="preserve">can be </w:t>
                      </w:r>
                      <w:proofErr w:type="spellStart"/>
                      <w:r w:rsidRPr="00473D17">
                        <w:rPr>
                          <w:rFonts w:ascii="Arial" w:hAnsi="Arial"/>
                          <w:szCs w:val="20"/>
                        </w:rPr>
                        <w:t>approximateed</w:t>
                      </w:r>
                      <w:proofErr w:type="spellEnd"/>
                      <w:r w:rsidRPr="00473D17">
                        <w:rPr>
                          <w:rFonts w:ascii="Arial" w:hAnsi="Arial"/>
                          <w:szCs w:val="20"/>
                        </w:rPr>
                        <w:t xml:space="preserve"> as given in equations </w:t>
                      </w:r>
                      <w:r w:rsidRPr="00473D17">
                        <w:rPr>
                          <w:rFonts w:ascii="Arial" w:hAnsi="Arial"/>
                          <w:szCs w:val="20"/>
                          <w:highlight w:val="yellow"/>
                        </w:rPr>
                        <w:t>(</w:t>
                      </w:r>
                      <w:r w:rsidRPr="00473D17">
                        <w:rPr>
                          <w:rFonts w:ascii="Arial" w:hAnsi="Arial"/>
                          <w:highlight w:val="yellow"/>
                        </w:rPr>
                        <w:t>7)</w:t>
                      </w:r>
                      <w:r>
                        <w:rPr>
                          <w:rFonts w:ascii="Arial" w:hAnsi="Arial"/>
                        </w:rPr>
                        <w:t xml:space="preserve"> and </w:t>
                      </w:r>
                      <w:r w:rsidRPr="00473D17">
                        <w:rPr>
                          <w:rFonts w:ascii="Arial" w:hAnsi="Arial"/>
                          <w:highlight w:val="yellow"/>
                        </w:rPr>
                        <w:t>(8),</w:t>
                      </w:r>
                      <w:r w:rsidRPr="00473D17">
                        <w:rPr>
                          <w:rFonts w:ascii="Arial" w:hAnsi="Arial"/>
                          <w:highlight w:val="yellow"/>
                        </w:rPr>
                        <w:t>＞＞</w:t>
                      </w:r>
                      <w:r w:rsidRPr="00B25C67">
                        <w:rPr>
                          <w:rFonts w:ascii="Arial" w:hAnsi="Arial"/>
                        </w:rPr>
                        <w:t>ターンオフ電圧</w:t>
                      </w:r>
                      <w:r w:rsidRPr="00B25C67">
                        <w:rPr>
                          <w:rFonts w:ascii="Arial" w:hAnsi="Arial"/>
                        </w:rPr>
                        <w:t>VGE = 0V</w:t>
                      </w:r>
                      <w:r w:rsidRPr="00B25C67">
                        <w:rPr>
                          <w:rFonts w:ascii="Arial" w:hAnsi="Arial"/>
                        </w:rPr>
                        <w:t>または</w:t>
                      </w:r>
                      <w:r w:rsidRPr="00B25C67">
                        <w:rPr>
                          <w:rFonts w:ascii="Arial" w:hAnsi="Arial"/>
                        </w:rPr>
                        <w:t>VGE = -8V</w:t>
                      </w:r>
                      <w:r w:rsidRPr="00B25C67">
                        <w:rPr>
                          <w:rFonts w:ascii="Arial" w:hAnsi="Arial"/>
                        </w:rPr>
                        <w:t>の場合、それぞれの値</w:t>
                      </w:r>
                      <w:r w:rsidRPr="00B25C67">
                        <w:rPr>
                          <w:rFonts w:ascii="Arial" w:hAnsi="Arial"/>
                        </w:rPr>
                        <w:t>QG '</w:t>
                      </w:r>
                      <w:r w:rsidRPr="00B25C67">
                        <w:rPr>
                          <w:rFonts w:ascii="Arial" w:hAnsi="Arial"/>
                        </w:rPr>
                        <w:t>は式（</w:t>
                      </w:r>
                      <w:r w:rsidRPr="00B25C67">
                        <w:rPr>
                          <w:rFonts w:ascii="Arial" w:hAnsi="Arial"/>
                        </w:rPr>
                        <w:t>7</w:t>
                      </w:r>
                      <w:r w:rsidRPr="00B25C67">
                        <w:rPr>
                          <w:rFonts w:ascii="Arial" w:hAnsi="Arial"/>
                        </w:rPr>
                        <w:t>）および（</w:t>
                      </w:r>
                      <w:r w:rsidRPr="00B25C67">
                        <w:rPr>
                          <w:rFonts w:ascii="Arial" w:hAnsi="Arial"/>
                        </w:rPr>
                        <w:t>8</w:t>
                      </w:r>
                      <w:r w:rsidRPr="00B25C67">
                        <w:rPr>
                          <w:rFonts w:ascii="Arial" w:hAnsi="Arial"/>
                        </w:rPr>
                        <w:t>）で与えられるように概算できます。</w:t>
                      </w:r>
                    </w:p>
                    <w:p w:rsidR="00692C52" w:rsidRPr="007D4686" w:rsidRDefault="00692C52" w:rsidP="007373EE">
                      <w:pPr>
                        <w:tabs>
                          <w:tab w:val="left" w:pos="9504"/>
                        </w:tabs>
                        <w:kinsoku w:val="0"/>
                        <w:overflowPunct w:val="0"/>
                        <w:autoSpaceDE/>
                        <w:autoSpaceDN/>
                        <w:adjustRightInd/>
                        <w:spacing w:before="369" w:line="237" w:lineRule="exact"/>
                        <w:textAlignment w:val="baseline"/>
                        <w:rPr>
                          <w:rFonts w:ascii="Tahoma" w:hAnsi="Tahoma"/>
                          <w:sz w:val="17"/>
                          <w:highlight w:val="yellow"/>
                        </w:rPr>
                      </w:pPr>
                    </w:p>
                    <w:p w:rsidR="007373EE" w:rsidRPr="007D4686" w:rsidRDefault="007373EE" w:rsidP="007373EE">
                      <w:pPr>
                        <w:tabs>
                          <w:tab w:val="left" w:pos="9504"/>
                        </w:tabs>
                        <w:kinsoku w:val="0"/>
                        <w:overflowPunct w:val="0"/>
                        <w:autoSpaceDE/>
                        <w:autoSpaceDN/>
                        <w:adjustRightInd/>
                        <w:spacing w:before="369" w:line="237" w:lineRule="exact"/>
                        <w:textAlignment w:val="baseline"/>
                        <w:rPr>
                          <w:rFonts w:ascii="Tahoma" w:hAnsi="Tahoma"/>
                          <w:sz w:val="17"/>
                          <w:highlight w:val="yellow"/>
                        </w:rPr>
                      </w:pPr>
                      <w:r>
                        <w:rPr>
                          <w:noProof/>
                        </w:rPr>
                        <w:drawing>
                          <wp:inline distT="0" distB="0" distL="0" distR="0" wp14:anchorId="17F18FB1" wp14:editId="7DCE4273">
                            <wp:extent cx="6489700" cy="568960"/>
                            <wp:effectExtent l="0" t="0" r="635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9700" cy="568960"/>
                                    </a:xfrm>
                                    <a:prstGeom prst="rect">
                                      <a:avLst/>
                                    </a:prstGeom>
                                  </pic:spPr>
                                </pic:pic>
                              </a:graphicData>
                            </a:graphic>
                          </wp:inline>
                        </w:drawing>
                      </w:r>
                    </w:p>
                  </w:txbxContent>
                </v:textbox>
                <w10:wrap type="square" anchorx="page" anchory="page"/>
              </v:shape>
            </w:pict>
          </mc:Fallback>
        </mc:AlternateContent>
      </w:r>
    </w:p>
    <w:p w:rsidR="00041F3F" w:rsidRDefault="00041F3F">
      <w:pPr>
        <w:widowControl/>
        <w:rPr>
          <w:sz w:val="24"/>
        </w:rPr>
      </w:pPr>
    </w:p>
    <w:p w:rsidR="00041F3F" w:rsidRPr="00041F3F" w:rsidRDefault="00041F3F" w:rsidP="00041F3F">
      <w:pPr>
        <w:rPr>
          <w:sz w:val="24"/>
        </w:rPr>
      </w:pPr>
      <w:r>
        <w:rPr>
          <w:noProof/>
          <w:sz w:val="24"/>
        </w:rPr>
        <mc:AlternateContent>
          <mc:Choice Requires="wps">
            <w:drawing>
              <wp:anchor distT="0" distB="0" distL="114300" distR="114300" simplePos="0" relativeHeight="251790336" behindDoc="0" locked="0" layoutInCell="1" allowOverlap="1">
                <wp:simplePos x="0" y="0"/>
                <wp:positionH relativeFrom="margin">
                  <wp:align>left</wp:align>
                </wp:positionH>
                <wp:positionV relativeFrom="paragraph">
                  <wp:posOffset>1814830</wp:posOffset>
                </wp:positionV>
                <wp:extent cx="6584950" cy="590550"/>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6584950" cy="590550"/>
                        </a:xfrm>
                        <a:prstGeom prst="rect">
                          <a:avLst/>
                        </a:prstGeom>
                        <a:solidFill>
                          <a:schemeClr val="lt1"/>
                        </a:solidFill>
                        <a:ln w="6350">
                          <a:noFill/>
                        </a:ln>
                      </wps:spPr>
                      <wps:txbx>
                        <w:txbxContent>
                          <w:p w:rsidR="00041F3F" w:rsidRDefault="00041F3F" w:rsidP="00041F3F">
                            <w:r>
                              <w:rPr>
                                <w:noProof/>
                              </w:rPr>
                              <w:drawing>
                                <wp:inline distT="0" distB="0" distL="0" distR="0" wp14:anchorId="524A73DB" wp14:editId="69A8CB50">
                                  <wp:extent cx="6267339" cy="491556"/>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71267" cy="4918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0;margin-top:142.9pt;width:518.5pt;height:46.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VpWuQwIAAIEEAAAOAAAAZHJzL2Uyb0RvYy54bWysVE1v2zAMvQ/YfxB0X5xkcT+COkXWIsOA oi2QDj0rspwYkEVNUmJ3v35Pctxm3U7DLjJFUo/kI+mr667R7KCcr8kUfDIac6aMpLI224J/f1p9 uuDMB2FKocmogr8oz68XHz9ctXauprQjXSrHAGL8vLUF34Vg51nm5U41wo/IKgNjRa4RAVe3zUon WqA3OpuOx2dZS660jqTyHtrb3sgXCb+qlAwPVeVVYLrgyC2k06VzE89scSXmWyfsrpbHNMQ/ZNGI 2iDoK9StCILtXf0HVFNLR56qMJLUZFRVtVSpBlQzGb+rZr0TVqVaQI63rzT5/wcr7w+PjtVlwc85 M6JBi55UF9gX6th5ZKe1fg6ntYVb6KBGlwe9hzIW3VWuiV+Uw2AHzy+v3EYwCeVZfjG7zGGSsOWX 4xwy4LO319b58FVRw6JQcIfeJUrF4c6H3nVwicE86bpc1VqnS5wXdaMdOwh0WoeUI8B/89KGtcjk M0LHR4bi8x5ZG+QSa+1rilLoNl1iZpIPBW+ofAEPjvo58lauaiR7J3x4FA6Dg/qwDOEBR6UJwego cbYj9/Nv+uiPfsLKWYtBLLj/sRdOcaa/GXT6cjKbxclNl1l+PsXFnVo2pxazb24IDEywdlYmMfoH PYiVo+YZO7OMUWESRiJ2wcMg3oR+PbBzUi2XyQmzakW4M2srI3QkL7biqXsWzh77FdDpexpGVszf ta337Wlf7gNVdeppJLpn9cg/5jxNxXEn4yKd3pPX259j8QsAAP//AwBQSwMEFAAGAAgAAAAhAPod o8rgAAAACQEAAA8AAABkcnMvZG93bnJldi54bWxMj01Pg0AQhu8m/Q+bMfFi7GJJC0GGxhg/Em+W qvG2ZUcgZXcJuwX8905Pepx5J+88T76dTSdGGnzrLMLtMgJBtnK6tTXCvny6SUH4oKxWnbOE8EMe tsXiIleZdpN9o3EXasEl1mcKoQmhz6T0VUNG+aXryXL27QajAo9DLfWgJi43nVxF0UYa1Vr+0Kie HhqqjruTQfi6rj9f/fz8PsXruH98GcvkQ5eIV5fz/R2IQHP4O4YzPqNDwUwHd7Laiw6BRQLCKl2z wDmO4oRXB4Q4SVOQRS7/GxS/AAAA//8DAFBLAQItABQABgAIAAAAIQC2gziS/gAAAOEBAAATAAAA AAAAAAAAAAAAAAAAAABbQ29udGVudF9UeXBlc10ueG1sUEsBAi0AFAAGAAgAAAAhADj9If/WAAAA lAEAAAsAAAAAAAAAAAAAAAAALwEAAF9yZWxzLy5yZWxzUEsBAi0AFAAGAAgAAAAhAAZWla5DAgAA gQQAAA4AAAAAAAAAAAAAAAAALgIAAGRycy9lMm9Eb2MueG1sUEsBAi0AFAAGAAgAAAAhAPodo8rg AAAACQEAAA8AAAAAAAAAAAAAAAAAnQQAAGRycy9kb3ducmV2LnhtbFBLBQYAAAAABAAEAPMAAACq BQAAAAA= " fillcolor="white [3201]" stroked="f" strokeweight=".5pt">
                <v:textbox>
                  <w:txbxContent>
                    <w:p w:rsidR="00041F3F" w:rsidRDefault="00041F3F" w:rsidP="00041F3F">
                      <w:r>
                        <w:rPr>
                          <w:noProof/>
                        </w:rPr>
                        <w:drawing>
                          <wp:inline distT="0" distB="0" distL="0" distR="0" wp14:anchorId="524A73DB" wp14:editId="69A8CB50">
                            <wp:extent cx="6267339" cy="491556"/>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71267" cy="491864"/>
                                    </a:xfrm>
                                    <a:prstGeom prst="rect">
                                      <a:avLst/>
                                    </a:prstGeom>
                                  </pic:spPr>
                                </pic:pic>
                              </a:graphicData>
                            </a:graphic>
                          </wp:inline>
                        </w:drawing>
                      </w:r>
                    </w:p>
                  </w:txbxContent>
                </v:textbox>
                <w10:wrap anchorx="margin"/>
              </v:shape>
            </w:pict>
          </mc:Fallback>
        </mc:AlternateContent>
      </w:r>
    </w:p>
    <w:p w:rsidR="00041F3F" w:rsidRPr="00041F3F" w:rsidRDefault="00041F3F" w:rsidP="00041F3F">
      <w:pPr>
        <w:rPr>
          <w:sz w:val="24"/>
        </w:rPr>
      </w:pPr>
    </w:p>
    <w:p w:rsidR="00041F3F" w:rsidRPr="00041F3F" w:rsidRDefault="00041F3F" w:rsidP="00041F3F">
      <w:pPr>
        <w:tabs>
          <w:tab w:val="left" w:pos="4640"/>
        </w:tabs>
        <w:rPr>
          <w:sz w:val="24"/>
        </w:rPr>
      </w:pPr>
      <w:r>
        <w:rPr>
          <w:sz w:val="24"/>
        </w:rPr>
        <w:tab/>
      </w:r>
    </w:p>
    <w:p w:rsidR="00041F3F" w:rsidRPr="00041F3F" w:rsidRDefault="00041F3F" w:rsidP="00041F3F">
      <w:pPr>
        <w:rPr>
          <w:sz w:val="24"/>
        </w:rPr>
      </w:pPr>
    </w:p>
    <w:p w:rsidR="00041F3F" w:rsidRPr="00041F3F" w:rsidRDefault="00041F3F" w:rsidP="00041F3F">
      <w:pPr>
        <w:rPr>
          <w:sz w:val="24"/>
        </w:rPr>
      </w:pPr>
    </w:p>
    <w:p w:rsidR="00041F3F" w:rsidRPr="00041F3F" w:rsidRDefault="00041F3F" w:rsidP="00041F3F">
      <w:pPr>
        <w:rPr>
          <w:sz w:val="24"/>
        </w:rPr>
      </w:pPr>
      <w:r>
        <w:rPr>
          <w:noProof/>
          <w:sz w:val="24"/>
        </w:rPr>
        <mc:AlternateContent>
          <mc:Choice Requires="wps">
            <w:drawing>
              <wp:anchor distT="0" distB="0" distL="114300" distR="114300" simplePos="0" relativeHeight="251791360" behindDoc="0" locked="0" layoutInCell="1" allowOverlap="1">
                <wp:simplePos x="0" y="0"/>
                <wp:positionH relativeFrom="column">
                  <wp:posOffset>52268</wp:posOffset>
                </wp:positionH>
                <wp:positionV relativeFrom="paragraph">
                  <wp:posOffset>5631</wp:posOffset>
                </wp:positionV>
                <wp:extent cx="6473844" cy="533840"/>
                <wp:effectExtent l="0" t="0" r="3175" b="0"/>
                <wp:wrapNone/>
                <wp:docPr id="41" name="Text Box 41"/>
                <wp:cNvGraphicFramePr/>
                <a:graphic xmlns:a="http://schemas.openxmlformats.org/drawingml/2006/main">
                  <a:graphicData uri="http://schemas.microsoft.com/office/word/2010/wordprocessingShape">
                    <wps:wsp>
                      <wps:cNvSpPr txBox="1"/>
                      <wps:spPr>
                        <a:xfrm>
                          <a:off x="0" y="0"/>
                          <a:ext cx="6473844" cy="533840"/>
                        </a:xfrm>
                        <a:prstGeom prst="rect">
                          <a:avLst/>
                        </a:prstGeom>
                        <a:solidFill>
                          <a:schemeClr val="lt1"/>
                        </a:solidFill>
                        <a:ln w="6350">
                          <a:noFill/>
                        </a:ln>
                      </wps:spPr>
                      <wps:txbx>
                        <w:txbxContent>
                          <w:p w:rsidR="00041F3F" w:rsidRDefault="00041F3F" w:rsidP="00041F3F">
                            <w:pPr>
                              <w:jc w:val="center"/>
                            </w:pPr>
                            <w:r>
                              <w:rPr>
                                <w:noProof/>
                              </w:rPr>
                              <w:drawing>
                                <wp:inline distT="0" distB="0" distL="0" distR="0" wp14:anchorId="57CCD1B0" wp14:editId="2A5B951A">
                                  <wp:extent cx="6268661" cy="468442"/>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78404" cy="4766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2" type="#_x0000_t202" style="position:absolute;margin-left:4.1pt;margin-top:.45pt;width:509.75pt;height:42.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VxQvRQIAAIMEAAAOAAAAZHJzL2Uyb0RvYy54bWysVE1v2zAMvQ/YfxB0X52kbtoFcYqsRYcB QVsgHXpWZLkxIIuapMTOfv2e5Djtup2GXWSKpPjxHun5dddotlfO12QKPj4bcaaMpLI2LwX//nT3 6YozH4QphSajCn5Qnl8vPn6Yt3amJrQlXSrHEMT4WWsLvg3BzrLMy61qhD8jqwyMFblGBFzdS1Y6 0SJ6o7PJaDTNWnKldSSV99De9ka+SPGrSsnwUFVeBaYLjtpCOl06N/HMFnMxe3HCbmt5LEP8QxWN qA2SnkLdiiDYztV/hGpq6chTFc4kNRlVVS1V6gHdjEfvullvhVWpF4Dj7Qkm///Cyvv9o2N1WfB8 zJkRDTh6Ul1gX6hjUAGf1voZ3NYWjqGDHjwPeg9lbLurXBO/aIjBDqQPJ3RjNAnlNL88v8pzziRs F+eQE/zZ62vrfPiqqGFRKLgDewlUsV/5gErgOrjEZJ50Xd7VWqdLnBh1ox3bC3CtQ6oRL37z0oa1 qOT8YpQCG4rP+8jaIEHste8pSqHbdAmb8XRoeEPlATg46ifJW3lXo9iV8OFROIwOWsc6hAcclSYk o6PE2Zbcz7/poz8YhZWzFqNYcP9jJ5ziTH8z4PrzOAdULKRLfnE5wcW9tWzeWsyuuSEgADpRXRKj f9CDWDlqnrE1y5gVJmEkchc8DOJN6BcEWyfVcpmcMK1WhJVZWxlDR8QjFU/ds3D2yFcA0/c0DK2Y vaOt940vDS13gao6cRqB7lE94o9JT1QftzKu0tt78nr9dyx+AQAA//8DAFBLAwQUAAYACAAAACEA crY8fNwAAAAGAQAADwAAAGRycy9kb3ducmV2LnhtbEyOy07DMBBF90j8gzVIbBC1SVVSQpwKIR5S dzQ8xG4aD0lEPI5iNwl/j7uC5X3o3pNvZtuJkQbfOtZwtVAgiCtnWq41vJaPl2sQPiAb7ByThh/y sClOT3LMjJv4hcZdqEUcYZ+hhiaEPpPSVw1Z9AvXE8fsyw0WQ5RDLc2AUxy3nUyUupYWW44PDfZ0 31D1vTtYDZ8X9cfWz09v03K17B+exzJ9N6XW52fz3S2IQHP4K8MRP6JDEZn27sDGi07DOolFDTcg jqFK0hTEPtorBbLI5X/84hcAAP//AwBQSwECLQAUAAYACAAAACEAtoM4kv4AAADhAQAAEwAAAAAA AAAAAAAAAAAAAAAAW0NvbnRlbnRfVHlwZXNdLnhtbFBLAQItABQABgAIAAAAIQA4/SH/1gAAAJQB AAALAAAAAAAAAAAAAAAAAC8BAABfcmVscy8ucmVsc1BLAQItABQABgAIAAAAIQCZVxQvRQIAAIME AAAOAAAAAAAAAAAAAAAAAC4CAABkcnMvZTJvRG9jLnhtbFBLAQItABQABgAIAAAAIQBytjx83AAA AAYBAAAPAAAAAAAAAAAAAAAAAJ8EAABkcnMvZG93bnJldi54bWxQSwUGAAAAAAQABADzAAAAqAUA AAAA " fillcolor="white [3201]" stroked="f" strokeweight=".5pt">
                <v:textbox>
                  <w:txbxContent>
                    <w:p w:rsidR="00041F3F" w:rsidRDefault="00041F3F" w:rsidP="00041F3F">
                      <w:pPr>
                        <w:jc w:val="center"/>
                      </w:pPr>
                      <w:r>
                        <w:rPr>
                          <w:noProof/>
                        </w:rPr>
                        <w:drawing>
                          <wp:inline distT="0" distB="0" distL="0" distR="0" wp14:anchorId="57CCD1B0" wp14:editId="2A5B951A">
                            <wp:extent cx="6268661" cy="468442"/>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78404" cy="476643"/>
                                    </a:xfrm>
                                    <a:prstGeom prst="rect">
                                      <a:avLst/>
                                    </a:prstGeom>
                                  </pic:spPr>
                                </pic:pic>
                              </a:graphicData>
                            </a:graphic>
                          </wp:inline>
                        </w:drawing>
                      </w:r>
                    </w:p>
                  </w:txbxContent>
                </v:textbox>
              </v:shape>
            </w:pict>
          </mc:Fallback>
        </mc:AlternateContent>
      </w:r>
    </w:p>
    <w:p w:rsidR="00041F3F" w:rsidRPr="00041F3F" w:rsidRDefault="00041F3F" w:rsidP="00041F3F">
      <w:pPr>
        <w:rPr>
          <w:sz w:val="24"/>
        </w:rPr>
      </w:pPr>
    </w:p>
    <w:p w:rsidR="00041F3F" w:rsidRPr="00041F3F" w:rsidRDefault="00041F3F" w:rsidP="00041F3F">
      <w:pPr>
        <w:rPr>
          <w:sz w:val="24"/>
        </w:rPr>
      </w:pPr>
    </w:p>
    <w:p w:rsidR="00041F3F" w:rsidRPr="00041F3F" w:rsidRDefault="00041F3F" w:rsidP="00041F3F">
      <w:pPr>
        <w:rPr>
          <w:sz w:val="24"/>
        </w:rPr>
      </w:pPr>
    </w:p>
    <w:p w:rsidR="00041F3F" w:rsidRPr="00041F3F" w:rsidRDefault="00041F3F" w:rsidP="00041F3F">
      <w:pPr>
        <w:rPr>
          <w:sz w:val="24"/>
        </w:rPr>
      </w:pPr>
    </w:p>
    <w:p w:rsidR="00041F3F" w:rsidRPr="00041F3F" w:rsidRDefault="00041F3F" w:rsidP="00041F3F">
      <w:pPr>
        <w:rPr>
          <w:sz w:val="24"/>
        </w:rPr>
      </w:pPr>
    </w:p>
    <w:p w:rsidR="00041F3F" w:rsidRPr="00041F3F" w:rsidRDefault="00041F3F" w:rsidP="00041F3F">
      <w:pPr>
        <w:rPr>
          <w:sz w:val="24"/>
        </w:rPr>
      </w:pPr>
    </w:p>
    <w:p w:rsidR="00692C52" w:rsidRPr="00041F3F" w:rsidRDefault="00692C52" w:rsidP="00041F3F">
      <w:pPr>
        <w:rPr>
          <w:sz w:val="24"/>
        </w:rPr>
        <w:sectPr w:rsidR="00692C52" w:rsidRPr="00041F3F">
          <w:pgSz w:w="11909" w:h="16843"/>
          <w:pgMar w:top="260" w:right="229" w:bottom="30" w:left="800" w:header="720" w:footer="720" w:gutter="0"/>
          <w:cols w:space="720"/>
          <w:noEndnote/>
        </w:sectPr>
      </w:pPr>
    </w:p>
    <w:p w:rsidR="007373EE" w:rsidRDefault="007373EE">
      <w:pPr>
        <w:kinsoku w:val="0"/>
        <w:overflowPunct w:val="0"/>
        <w:autoSpaceDE/>
        <w:autoSpaceDN/>
        <w:adjustRightInd/>
        <w:spacing w:before="348" w:line="230" w:lineRule="exact"/>
        <w:ind w:right="576"/>
        <w:textAlignment w:val="baseline"/>
        <w:rPr>
          <w:noProof/>
        </w:rPr>
      </w:pPr>
    </w:p>
    <w:p w:rsidR="007373EE" w:rsidRDefault="007373EE">
      <w:pPr>
        <w:kinsoku w:val="0"/>
        <w:overflowPunct w:val="0"/>
        <w:autoSpaceDE/>
        <w:autoSpaceDN/>
        <w:adjustRightInd/>
        <w:spacing w:before="348" w:line="230" w:lineRule="exact"/>
        <w:ind w:right="576"/>
        <w:textAlignment w:val="baseline"/>
        <w:rPr>
          <w:sz w:val="21"/>
        </w:rPr>
      </w:pPr>
      <w:r>
        <w:rPr>
          <w:noProof/>
        </w:rPr>
        <w:drawing>
          <wp:inline distT="0" distB="0" distL="0" distR="0" wp14:anchorId="5533CEF3" wp14:editId="0F16F587">
            <wp:extent cx="6527653" cy="50337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74841" cy="514723"/>
                    </a:xfrm>
                    <a:prstGeom prst="rect">
                      <a:avLst/>
                    </a:prstGeom>
                  </pic:spPr>
                </pic:pic>
              </a:graphicData>
            </a:graphic>
          </wp:inline>
        </w:drawing>
      </w:r>
    </w:p>
    <w:p w:rsidR="00692C52" w:rsidRDefault="00692C52">
      <w:pPr>
        <w:kinsoku w:val="0"/>
        <w:overflowPunct w:val="0"/>
        <w:autoSpaceDE/>
        <w:autoSpaceDN/>
        <w:adjustRightInd/>
        <w:spacing w:before="348" w:line="230" w:lineRule="exact"/>
        <w:ind w:right="576"/>
        <w:textAlignment w:val="baseline"/>
        <w:rPr>
          <w:rFonts w:ascii="Arial" w:hAnsi="Arial"/>
        </w:rPr>
      </w:pPr>
      <w:r>
        <w:rPr>
          <w:rFonts w:ascii="Arial" w:hAnsi="Arial"/>
        </w:rPr>
        <w:t>＜＜</w:t>
      </w:r>
      <w:r>
        <w:rPr>
          <w:rFonts w:ascii="Arial" w:hAnsi="Arial"/>
        </w:rPr>
        <w:t xml:space="preserve">★The overall power dissipation of the driver IC must remain below the maximum allowed power dissipation value </w:t>
      </w:r>
      <w:proofErr w:type="spellStart"/>
      <w:r>
        <w:rPr>
          <w:rFonts w:ascii="Arial" w:hAnsi="Arial"/>
        </w:rPr>
        <w:t>P</w:t>
      </w:r>
      <w:r w:rsidRPr="007D4686">
        <w:rPr>
          <w:rFonts w:ascii="Arial" w:hAnsi="Arial"/>
          <w:sz w:val="13"/>
          <w:highlight w:val="yellow"/>
        </w:rPr>
        <w:t>D_max</w:t>
      </w:r>
      <w:proofErr w:type="spellEnd"/>
      <w:r>
        <w:rPr>
          <w:rFonts w:ascii="Arial" w:hAnsi="Arial"/>
        </w:rPr>
        <w:t xml:space="preserve">, leading to the </w:t>
      </w:r>
      <w:proofErr w:type="spellStart"/>
      <w:r>
        <w:rPr>
          <w:rFonts w:ascii="Arial" w:hAnsi="Arial"/>
        </w:rPr>
        <w:t>damand</w:t>
      </w:r>
      <w:proofErr w:type="spellEnd"/>
      <w:r>
        <w:rPr>
          <w:rFonts w:ascii="Arial" w:hAnsi="Arial"/>
        </w:rPr>
        <w:t>＞＞</w:t>
      </w:r>
      <w:proofErr w:type="spellStart"/>
      <w:r>
        <w:rPr>
          <w:rFonts w:ascii="Arial" w:hAnsi="Arial"/>
        </w:rPr>
        <w:t>ドライバ</w:t>
      </w:r>
      <w:proofErr w:type="spellEnd"/>
      <w:r>
        <w:rPr>
          <w:rFonts w:ascii="Arial" w:hAnsi="Arial"/>
        </w:rPr>
        <w:t>IC</w:t>
      </w:r>
      <w:proofErr w:type="spellStart"/>
      <w:r>
        <w:rPr>
          <w:rFonts w:ascii="Arial" w:hAnsi="Arial"/>
        </w:rPr>
        <w:t>の全体的な消費電力は、最大許容消費電力値</w:t>
      </w:r>
      <w:r>
        <w:rPr>
          <w:rFonts w:ascii="Arial" w:hAnsi="Arial"/>
        </w:rPr>
        <w:t>PD_max</w:t>
      </w:r>
      <w:r>
        <w:rPr>
          <w:rFonts w:ascii="Arial" w:hAnsi="Arial"/>
        </w:rPr>
        <w:t>を下回っている必要があり、これにより</w:t>
      </w:r>
      <w:proofErr w:type="spellEnd"/>
      <w:r>
        <w:rPr>
          <w:rFonts w:ascii="Arial" w:hAnsi="Arial"/>
        </w:rPr>
        <w:t>、</w:t>
      </w:r>
    </w:p>
    <w:p w:rsidR="007373EE" w:rsidRDefault="007373EE">
      <w:pPr>
        <w:kinsoku w:val="0"/>
        <w:overflowPunct w:val="0"/>
        <w:autoSpaceDE/>
        <w:autoSpaceDN/>
        <w:adjustRightInd/>
        <w:spacing w:before="348" w:line="230" w:lineRule="exact"/>
        <w:ind w:right="576"/>
        <w:textAlignment w:val="baseline"/>
        <w:rPr>
          <w:rFonts w:ascii="Arial" w:hAnsi="Arial"/>
        </w:rPr>
      </w:pPr>
    </w:p>
    <w:p w:rsidR="007373EE" w:rsidRDefault="007373EE">
      <w:pPr>
        <w:kinsoku w:val="0"/>
        <w:overflowPunct w:val="0"/>
        <w:autoSpaceDE/>
        <w:autoSpaceDN/>
        <w:adjustRightInd/>
        <w:spacing w:before="348" w:line="230" w:lineRule="exact"/>
        <w:ind w:right="576"/>
        <w:textAlignment w:val="baseline"/>
        <w:rPr>
          <w:rFonts w:ascii="Arial" w:hAnsi="Arial"/>
        </w:rPr>
      </w:pPr>
      <w:r>
        <w:rPr>
          <w:noProof/>
        </w:rPr>
        <w:drawing>
          <wp:inline distT="0" distB="0" distL="0" distR="0" wp14:anchorId="77E3FF2B" wp14:editId="7C7DA98B">
            <wp:extent cx="6485369" cy="44169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83784" cy="455210"/>
                    </a:xfrm>
                    <a:prstGeom prst="rect">
                      <a:avLst/>
                    </a:prstGeom>
                  </pic:spPr>
                </pic:pic>
              </a:graphicData>
            </a:graphic>
          </wp:inline>
        </w:drawing>
      </w:r>
    </w:p>
    <w:p w:rsidR="00692C52" w:rsidRDefault="00692C52">
      <w:pPr>
        <w:kinsoku w:val="0"/>
        <w:overflowPunct w:val="0"/>
        <w:autoSpaceDE/>
        <w:autoSpaceDN/>
        <w:adjustRightInd/>
        <w:spacing w:before="339" w:line="237" w:lineRule="exact"/>
        <w:ind w:right="576"/>
        <w:textAlignment w:val="baseline"/>
        <w:rPr>
          <w:rFonts w:ascii="Arial" w:hAnsi="Arial"/>
        </w:rPr>
      </w:pPr>
      <w:r>
        <w:rPr>
          <w:rFonts w:ascii="Arial" w:hAnsi="Arial"/>
        </w:rPr>
        <w:t>＜＜</w:t>
      </w:r>
      <w:r>
        <w:rPr>
          <w:rFonts w:ascii="Arial" w:hAnsi="Arial"/>
        </w:rPr>
        <w:t>★In this equation, P</w:t>
      </w:r>
      <w:r w:rsidRPr="007D4686">
        <w:rPr>
          <w:rFonts w:ascii="Arial" w:hAnsi="Arial"/>
          <w:sz w:val="13"/>
          <w:highlight w:val="yellow"/>
        </w:rPr>
        <w:t xml:space="preserve">Q </w:t>
      </w:r>
      <w:r>
        <w:rPr>
          <w:rFonts w:ascii="Arial" w:hAnsi="Arial"/>
        </w:rPr>
        <w:t>depicts the quiescent power of the driver IC.</w:t>
      </w:r>
      <w:r>
        <w:rPr>
          <w:rFonts w:ascii="Arial" w:hAnsi="Arial"/>
        </w:rPr>
        <w:t>＞＞この式で、</w:t>
      </w:r>
      <w:r>
        <w:rPr>
          <w:rFonts w:ascii="Arial" w:hAnsi="Arial"/>
        </w:rPr>
        <w:t>PQ</w:t>
      </w:r>
      <w:r>
        <w:rPr>
          <w:rFonts w:ascii="Arial" w:hAnsi="Arial"/>
        </w:rPr>
        <w:t>はドライバ</w:t>
      </w:r>
      <w:r>
        <w:rPr>
          <w:rFonts w:ascii="Arial" w:hAnsi="Arial"/>
        </w:rPr>
        <w:t>IC</w:t>
      </w:r>
      <w:r>
        <w:rPr>
          <w:rFonts w:ascii="Arial" w:hAnsi="Arial"/>
        </w:rPr>
        <w:t>の静止電力を表します。＜＜</w:t>
      </w:r>
      <w:r>
        <w:rPr>
          <w:rFonts w:ascii="Arial" w:hAnsi="Arial"/>
        </w:rPr>
        <w:t>★</w:t>
      </w:r>
      <w:r>
        <w:rPr>
          <w:rFonts w:ascii="Arial" w:hAnsi="Arial"/>
        </w:rPr>
        <w:t>［</w:t>
      </w:r>
      <w:r>
        <w:rPr>
          <w:rFonts w:ascii="Arial" w:hAnsi="Arial"/>
        </w:rPr>
        <w:t>1</w:t>
      </w:r>
      <w:r>
        <w:rPr>
          <w:rFonts w:ascii="Arial" w:hAnsi="Arial"/>
        </w:rPr>
        <w:t>］</w:t>
      </w:r>
      <w:r>
        <w:rPr>
          <w:rFonts w:ascii="Arial" w:hAnsi="Arial"/>
        </w:rPr>
        <w:t>Combining equation (</w:t>
      </w:r>
      <w:r w:rsidRPr="007D4686">
        <w:rPr>
          <w:rFonts w:ascii="Tahoma" w:hAnsi="Tahoma"/>
          <w:sz w:val="18"/>
          <w:highlight w:val="yellow"/>
        </w:rPr>
        <w:t>5</w:t>
      </w:r>
      <w:r>
        <w:rPr>
          <w:rFonts w:ascii="Arial" w:hAnsi="Arial"/>
        </w:rPr>
        <w:t>), (</w:t>
      </w:r>
      <w:r w:rsidRPr="007D4686">
        <w:rPr>
          <w:rFonts w:ascii="Tahoma" w:hAnsi="Tahoma"/>
          <w:sz w:val="18"/>
          <w:highlight w:val="yellow"/>
        </w:rPr>
        <w:t>6</w:t>
      </w:r>
      <w:r>
        <w:rPr>
          <w:rFonts w:ascii="Arial" w:hAnsi="Arial"/>
        </w:rPr>
        <w:t xml:space="preserve">) and </w:t>
      </w:r>
      <w:r w:rsidRPr="00473D17">
        <w:rPr>
          <w:rFonts w:ascii="Arial" w:hAnsi="Arial"/>
          <w:highlight w:val="yellow"/>
        </w:rPr>
        <w:t>(9)</w:t>
      </w:r>
      <w:r>
        <w:rPr>
          <w:rFonts w:ascii="Arial" w:hAnsi="Arial"/>
        </w:rPr>
        <w:t xml:space="preserve">, it can be easily seen that higher values for the gate resistances </w:t>
      </w:r>
      <w:proofErr w:type="spellStart"/>
      <w:r w:rsidRPr="00473D17">
        <w:rPr>
          <w:rFonts w:ascii="Arial" w:hAnsi="Arial"/>
          <w:highlight w:val="yellow"/>
          <w:vertAlign w:val="subscript"/>
        </w:rPr>
        <w:t>RGon</w:t>
      </w:r>
      <w:proofErr w:type="spellEnd"/>
      <w:r w:rsidRPr="00473D17">
        <w:rPr>
          <w:rFonts w:ascii="Arial" w:hAnsi="Arial"/>
          <w:highlight w:val="yellow"/>
          <w:vertAlign w:val="superscript"/>
        </w:rPr>
        <w:t xml:space="preserve"> and</w:t>
      </w:r>
      <w:r w:rsidRPr="00473D17">
        <w:rPr>
          <w:rFonts w:ascii="Arial" w:hAnsi="Arial"/>
          <w:highlight w:val="yellow"/>
          <w:vertAlign w:val="subscript"/>
        </w:rPr>
        <w:t xml:space="preserve"> </w:t>
      </w:r>
      <w:proofErr w:type="spellStart"/>
      <w:r w:rsidRPr="00473D17">
        <w:rPr>
          <w:rFonts w:ascii="Arial" w:hAnsi="Arial"/>
          <w:highlight w:val="yellow"/>
          <w:vertAlign w:val="subscript"/>
        </w:rPr>
        <w:t>RGoff</w:t>
      </w:r>
      <w:proofErr w:type="spellEnd"/>
      <w:r>
        <w:rPr>
          <w:rFonts w:ascii="Arial" w:hAnsi="Arial"/>
        </w:rPr>
        <w:t xml:space="preserve"> will reduce the power dissipation at the driver IC’s output stage, so that it will help to guarantee a safe operation of the component.</w:t>
      </w:r>
      <w:r>
        <w:rPr>
          <w:rFonts w:ascii="Arial" w:hAnsi="Arial"/>
        </w:rPr>
        <w:t>＞＞式（</w:t>
      </w:r>
      <w:r>
        <w:rPr>
          <w:rFonts w:ascii="Arial" w:hAnsi="Arial"/>
        </w:rPr>
        <w:t>5</w:t>
      </w:r>
      <w:r>
        <w:rPr>
          <w:rFonts w:ascii="Arial" w:hAnsi="Arial"/>
        </w:rPr>
        <w:t>）、（</w:t>
      </w:r>
      <w:r>
        <w:rPr>
          <w:rFonts w:ascii="Arial" w:hAnsi="Arial"/>
        </w:rPr>
        <w:t>6</w:t>
      </w:r>
      <w:r>
        <w:rPr>
          <w:rFonts w:ascii="Arial" w:hAnsi="Arial"/>
        </w:rPr>
        <w:t>）、（</w:t>
      </w:r>
      <w:r>
        <w:rPr>
          <w:rFonts w:ascii="Arial" w:hAnsi="Arial"/>
        </w:rPr>
        <w:t>9</w:t>
      </w:r>
      <w:r>
        <w:rPr>
          <w:rFonts w:ascii="Arial" w:hAnsi="Arial"/>
        </w:rPr>
        <w:t>）を組み合わせると、ゲート抵抗</w:t>
      </w:r>
      <w:r>
        <w:rPr>
          <w:rFonts w:ascii="Arial" w:hAnsi="Arial"/>
        </w:rPr>
        <w:t>RGon</w:t>
      </w:r>
      <w:r>
        <w:rPr>
          <w:rFonts w:ascii="Arial" w:hAnsi="Arial"/>
        </w:rPr>
        <w:t>と</w:t>
      </w:r>
      <w:r>
        <w:rPr>
          <w:rFonts w:ascii="Arial" w:hAnsi="Arial"/>
        </w:rPr>
        <w:t>RGoff</w:t>
      </w:r>
      <w:r>
        <w:rPr>
          <w:rFonts w:ascii="Arial" w:hAnsi="Arial"/>
        </w:rPr>
        <w:t>の値を大きくすると、ドライバ</w:t>
      </w:r>
      <w:r>
        <w:rPr>
          <w:rFonts w:ascii="Arial" w:hAnsi="Arial"/>
        </w:rPr>
        <w:t>IC</w:t>
      </w:r>
      <w:r>
        <w:rPr>
          <w:rFonts w:ascii="Arial" w:hAnsi="Arial"/>
        </w:rPr>
        <w:t>の出力段での消費電力が減少し、安全性の保証に役立つことが簡単にわかります。コンポーネントの操作。</w:t>
      </w:r>
    </w:p>
    <w:p w:rsidR="00692C52" w:rsidRPr="004858A8" w:rsidRDefault="004858A8" w:rsidP="004858A8">
      <w:pPr>
        <w:pStyle w:val="Heading2"/>
        <w:keepLines w:val="0"/>
        <w:widowControl/>
        <w:tabs>
          <w:tab w:val="left" w:pos="1418"/>
        </w:tabs>
        <w:autoSpaceDE/>
        <w:autoSpaceDN/>
        <w:adjustRightInd/>
        <w:spacing w:before="240" w:after="120"/>
        <w:ind w:left="1418" w:hanging="1418"/>
        <w:rPr>
          <w:rFonts w:ascii="Source Sans Pro" w:eastAsiaTheme="minorEastAsia" w:hAnsi="Source Sans Pro" w:cs="Times New Roman"/>
          <w:b/>
          <w:snapToGrid w:val="0"/>
          <w:color w:val="auto"/>
          <w:kern w:val="28"/>
          <w:sz w:val="28"/>
          <w:szCs w:val="22"/>
          <w:lang w:eastAsia="de-DE"/>
        </w:rPr>
      </w:pPr>
      <w:r w:rsidRPr="004858A8">
        <w:rPr>
          <w:rFonts w:ascii="Source Sans Pro" w:eastAsiaTheme="minorEastAsia" w:hAnsi="Source Sans Pro" w:cs="Times New Roman"/>
          <w:b/>
          <w:snapToGrid w:val="0"/>
          <w:color w:val="auto"/>
          <w:kern w:val="28"/>
          <w:sz w:val="28"/>
          <w:szCs w:val="22"/>
          <w:lang w:eastAsia="de-DE"/>
        </w:rPr>
        <w:t>3.3</w:t>
      </w:r>
      <w:r w:rsidRPr="004858A8">
        <w:rPr>
          <w:rFonts w:ascii="Source Sans Pro" w:eastAsiaTheme="minorEastAsia" w:hAnsi="Source Sans Pro" w:cs="Times New Roman"/>
          <w:b/>
          <w:snapToGrid w:val="0"/>
          <w:color w:val="auto"/>
          <w:kern w:val="28"/>
          <w:sz w:val="28"/>
          <w:szCs w:val="22"/>
          <w:lang w:eastAsia="de-DE"/>
        </w:rPr>
        <w:tab/>
      </w:r>
      <w:r w:rsidR="00692C52" w:rsidRPr="004858A8">
        <w:rPr>
          <w:rFonts w:ascii="Source Sans Pro" w:eastAsiaTheme="minorEastAsia" w:hAnsi="Source Sans Pro" w:cs="Times New Roman"/>
          <w:b/>
          <w:snapToGrid w:val="0"/>
          <w:color w:val="auto"/>
          <w:kern w:val="28"/>
          <w:sz w:val="28"/>
          <w:szCs w:val="22"/>
          <w:lang w:eastAsia="de-DE"/>
        </w:rPr>
        <w:t>＜＜</w:t>
      </w:r>
      <w:r w:rsidR="00692C52" w:rsidRPr="004858A8">
        <w:rPr>
          <w:rFonts w:ascii="Source Sans Pro" w:eastAsiaTheme="minorEastAsia" w:hAnsi="Source Sans Pro" w:cs="Times New Roman"/>
          <w:b/>
          <w:snapToGrid w:val="0"/>
          <w:color w:val="auto"/>
          <w:kern w:val="28"/>
          <w:sz w:val="28"/>
          <w:szCs w:val="22"/>
          <w:lang w:eastAsia="de-DE"/>
        </w:rPr>
        <w:t>★Switching speed and electromagnetic compatibility</w:t>
      </w:r>
      <w:r w:rsidR="00692C52" w:rsidRPr="004858A8">
        <w:rPr>
          <w:rFonts w:ascii="Source Sans Pro" w:eastAsiaTheme="minorEastAsia" w:hAnsi="Source Sans Pro" w:cs="Times New Roman"/>
          <w:b/>
          <w:snapToGrid w:val="0"/>
          <w:color w:val="auto"/>
          <w:kern w:val="28"/>
          <w:sz w:val="28"/>
          <w:szCs w:val="22"/>
          <w:lang w:eastAsia="de-DE"/>
        </w:rPr>
        <w:t>＞＞スイッチング速度と電磁両立性</w:t>
      </w:r>
    </w:p>
    <w:p w:rsidR="00692C52" w:rsidRDefault="00692C52">
      <w:pPr>
        <w:kinsoku w:val="0"/>
        <w:overflowPunct w:val="0"/>
        <w:autoSpaceDE/>
        <w:autoSpaceDN/>
        <w:adjustRightInd/>
        <w:spacing w:before="173" w:after="196" w:line="230" w:lineRule="exact"/>
        <w:ind w:right="576"/>
        <w:textAlignment w:val="baseline"/>
        <w:rPr>
          <w:rFonts w:ascii="Arial" w:hAnsi="Arial"/>
        </w:rPr>
      </w:pPr>
      <w:r>
        <w:rPr>
          <w:rFonts w:ascii="Arial" w:hAnsi="Arial"/>
        </w:rPr>
        <w:t>＜＜</w:t>
      </w:r>
      <w:r>
        <w:rPr>
          <w:rFonts w:ascii="Arial" w:hAnsi="Arial"/>
        </w:rPr>
        <w:t>★As described in section 3.2, higher gate resistance values can be beneficial from the driver IC’s loss-situation and thermal point of view.</w:t>
      </w:r>
      <w:r>
        <w:rPr>
          <w:rFonts w:ascii="Arial" w:hAnsi="Arial"/>
        </w:rPr>
        <w:t>＞＞セクション</w:t>
      </w:r>
      <w:r>
        <w:rPr>
          <w:rFonts w:ascii="Arial" w:hAnsi="Arial"/>
        </w:rPr>
        <w:t>3.2</w:t>
      </w:r>
      <w:r>
        <w:rPr>
          <w:rFonts w:ascii="Arial" w:hAnsi="Arial"/>
        </w:rPr>
        <w:t>で説明したように、ゲート抵抗値を高くすると、ドライバ</w:t>
      </w:r>
      <w:r>
        <w:rPr>
          <w:rFonts w:ascii="Arial" w:hAnsi="Arial"/>
        </w:rPr>
        <w:t>IC</w:t>
      </w:r>
      <w:r>
        <w:rPr>
          <w:rFonts w:ascii="Arial" w:hAnsi="Arial"/>
        </w:rPr>
        <w:t>の損失状況と熱の観点から有益な場合があります。＜＜</w:t>
      </w:r>
      <w:r>
        <w:rPr>
          <w:rFonts w:ascii="Arial" w:hAnsi="Arial"/>
        </w:rPr>
        <w:t>★Furthermore, the changing of the gate resistance will influence the switching speed of the power device, which will have an impact in two directions: efficiency and noise.</w:t>
      </w:r>
      <w:r>
        <w:rPr>
          <w:rFonts w:ascii="Arial" w:hAnsi="Arial"/>
        </w:rPr>
        <w:t>＞＞さらに、ゲート抵抗の変化はパワーデバイスのスイッチング速度に影響を与え、効率とノイズの</w:t>
      </w:r>
      <w:r>
        <w:rPr>
          <w:rFonts w:ascii="Arial" w:hAnsi="Arial"/>
        </w:rPr>
        <w:t>2</w:t>
      </w:r>
      <w:r>
        <w:rPr>
          <w:rFonts w:ascii="Arial" w:hAnsi="Arial"/>
        </w:rPr>
        <w:t>つの方向に影響を与えます。</w:t>
      </w:r>
    </w:p>
    <w:p w:rsidR="00692C52" w:rsidRDefault="00E610C2">
      <w:pPr>
        <w:kinsoku w:val="0"/>
        <w:overflowPunct w:val="0"/>
        <w:autoSpaceDE/>
        <w:autoSpaceDN/>
        <w:adjustRightInd/>
        <w:spacing w:after="159"/>
        <w:ind w:left="2262" w:right="2882"/>
        <w:textAlignment w:val="baseline"/>
        <w:rPr>
          <w:sz w:val="24"/>
        </w:rPr>
      </w:pPr>
      <w:r>
        <w:rPr>
          <w:noProof/>
          <w:sz w:val="24"/>
        </w:rPr>
        <w:drawing>
          <wp:inline distT="0" distB="0" distL="0" distR="0">
            <wp:extent cx="3641725" cy="3778885"/>
            <wp:effectExtent l="0" t="0" r="0" b="0"/>
            <wp:docPr id="15" name="Picture 15" descr="_Pi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1725" cy="3778885"/>
                    </a:xfrm>
                    <a:prstGeom prst="rect">
                      <a:avLst/>
                    </a:prstGeom>
                    <a:noFill/>
                    <a:ln>
                      <a:noFill/>
                    </a:ln>
                  </pic:spPr>
                </pic:pic>
              </a:graphicData>
            </a:graphic>
          </wp:inline>
        </w:drawing>
      </w:r>
    </w:p>
    <w:p w:rsidR="004858A8" w:rsidRPr="004858A8" w:rsidRDefault="004858A8" w:rsidP="004858A8">
      <w:pPr>
        <w:pStyle w:val="ListParagraph"/>
        <w:widowControl/>
        <w:numPr>
          <w:ilvl w:val="0"/>
          <w:numId w:val="4"/>
        </w:numPr>
        <w:autoSpaceDE/>
        <w:autoSpaceDN/>
        <w:adjustRightInd/>
        <w:spacing w:before="40"/>
        <w:ind w:left="1418" w:hanging="1418"/>
        <w:contextualSpacing w:val="0"/>
        <w:rPr>
          <w:rFonts w:ascii="Source Sans Pro" w:hAnsi="Source Sans Pro"/>
          <w:b/>
          <w:vanish/>
          <w:sz w:val="22"/>
          <w:szCs w:val="22"/>
          <w:lang w:eastAsia="de-DE"/>
        </w:rPr>
      </w:pPr>
    </w:p>
    <w:p w:rsidR="00692C52" w:rsidRPr="004858A8" w:rsidRDefault="00692C52" w:rsidP="004858A8">
      <w:pPr>
        <w:pStyle w:val="FigureTitle"/>
        <w:numPr>
          <w:ilvl w:val="0"/>
          <w:numId w:val="4"/>
        </w:numPr>
        <w:ind w:left="1418" w:hanging="1418"/>
      </w:pPr>
      <w:r w:rsidRPr="004858A8">
        <w:t>＜＜</w:t>
      </w:r>
      <w:r w:rsidRPr="004858A8">
        <w:t>★Typical switching losses as function of gate resistor for Infineon IKW25T120 [3]</w:t>
      </w:r>
      <w:r w:rsidRPr="004858A8">
        <w:t>＞＞インフィニオン</w:t>
      </w:r>
      <w:r w:rsidRPr="004858A8">
        <w:t>IKW25T120</w:t>
      </w:r>
      <w:r w:rsidRPr="004858A8">
        <w:t>のゲート抵抗の関数としての一般的なスイッチング損失</w:t>
      </w:r>
      <w:r w:rsidRPr="004858A8">
        <w:t>[3]</w:t>
      </w:r>
    </w:p>
    <w:p w:rsidR="00692C52" w:rsidRDefault="00692C52">
      <w:pPr>
        <w:kinsoku w:val="0"/>
        <w:overflowPunct w:val="0"/>
        <w:autoSpaceDE/>
        <w:autoSpaceDN/>
        <w:adjustRightInd/>
        <w:spacing w:before="384" w:line="230" w:lineRule="exact"/>
        <w:ind w:right="648"/>
        <w:jc w:val="both"/>
        <w:textAlignment w:val="baseline"/>
        <w:rPr>
          <w:rFonts w:ascii="Arial" w:hAnsi="Arial"/>
          <w:spacing w:val="5"/>
        </w:rPr>
      </w:pPr>
      <w:r>
        <w:rPr>
          <w:rFonts w:ascii="Arial" w:hAnsi="Arial"/>
          <w:spacing w:val="5"/>
        </w:rPr>
        <w:t>＜＜</w:t>
      </w:r>
      <w:r>
        <w:rPr>
          <w:rFonts w:ascii="Arial" w:hAnsi="Arial"/>
          <w:spacing w:val="5"/>
        </w:rPr>
        <w:t>★Generally speaking, with higher gate resistance value, the switching speed of the power device will decrease.</w:t>
      </w:r>
      <w:r>
        <w:rPr>
          <w:rFonts w:ascii="Arial" w:hAnsi="Arial"/>
          <w:spacing w:val="5"/>
        </w:rPr>
        <w:t>＞＞一般的に、ゲート抵抗値が高くなると、パワーデバイスのスイッチング速度が低下します。＜＜</w:t>
      </w:r>
      <w:r>
        <w:rPr>
          <w:rFonts w:ascii="Arial" w:hAnsi="Arial"/>
          <w:spacing w:val="5"/>
        </w:rPr>
        <w:t xml:space="preserve">★This means the switching loss will be increased as illustrated in </w:t>
      </w:r>
      <w:r w:rsidRPr="00473D17">
        <w:rPr>
          <w:rFonts w:ascii="Arial" w:hAnsi="Arial"/>
          <w:spacing w:val="5"/>
          <w:highlight w:val="yellow"/>
        </w:rPr>
        <w:t>Figure 4</w:t>
      </w:r>
      <w:r>
        <w:rPr>
          <w:rFonts w:ascii="Arial" w:hAnsi="Arial"/>
          <w:spacing w:val="5"/>
        </w:rPr>
        <w:t xml:space="preserve"> as an example.</w:t>
      </w:r>
      <w:r>
        <w:rPr>
          <w:rFonts w:ascii="Arial" w:hAnsi="Arial"/>
          <w:spacing w:val="5"/>
        </w:rPr>
        <w:t>＞＞これは、例として図</w:t>
      </w:r>
      <w:r>
        <w:rPr>
          <w:rFonts w:ascii="Arial" w:hAnsi="Arial"/>
          <w:spacing w:val="5"/>
        </w:rPr>
        <w:t>4</w:t>
      </w:r>
      <w:r>
        <w:rPr>
          <w:rFonts w:ascii="Arial" w:hAnsi="Arial"/>
          <w:spacing w:val="5"/>
        </w:rPr>
        <w:t>に示すように、スイッチング損失が増加することを意味します。＜＜</w:t>
      </w:r>
      <w:r>
        <w:rPr>
          <w:rFonts w:ascii="Arial" w:hAnsi="Arial"/>
          <w:spacing w:val="5"/>
        </w:rPr>
        <w:t>★This in turn will finally influence the efficiency.</w:t>
      </w:r>
      <w:r>
        <w:rPr>
          <w:rFonts w:ascii="Arial" w:hAnsi="Arial"/>
          <w:spacing w:val="5"/>
        </w:rPr>
        <w:t>＞＞これは最終的に効率に影響を与えます。＜＜</w:t>
      </w:r>
      <w:r>
        <w:rPr>
          <w:rFonts w:ascii="Arial" w:hAnsi="Arial"/>
          <w:spacing w:val="5"/>
        </w:rPr>
        <w:t xml:space="preserve">★In contrast, when a lower gate resistance is </w:t>
      </w:r>
      <w:r>
        <w:rPr>
          <w:rFonts w:ascii="Arial" w:hAnsi="Arial"/>
          <w:spacing w:val="5"/>
        </w:rPr>
        <w:lastRenderedPageBreak/>
        <w:t>applied, the switching will become faster which can reduce the switching loss.</w:t>
      </w:r>
      <w:r>
        <w:rPr>
          <w:rFonts w:ascii="Arial" w:hAnsi="Arial"/>
          <w:spacing w:val="5"/>
        </w:rPr>
        <w:t>＞＞対照的に、より低いゲート抵抗が適用されると、スイッチングが速くなり、スイッチング損失を減らすことができます。＜＜</w:t>
      </w:r>
      <w:r>
        <w:rPr>
          <w:rFonts w:ascii="Arial" w:hAnsi="Arial"/>
          <w:spacing w:val="5"/>
        </w:rPr>
        <w:t>★Meanwhile, the noise induced by di/dt and dv/dt will increase with higher switching speed.</w:t>
      </w:r>
      <w:r>
        <w:rPr>
          <w:rFonts w:ascii="Arial" w:hAnsi="Arial"/>
          <w:spacing w:val="5"/>
        </w:rPr>
        <w:t>＞＞一方、</w:t>
      </w:r>
      <w:r>
        <w:rPr>
          <w:rFonts w:ascii="Arial" w:hAnsi="Arial"/>
          <w:spacing w:val="5"/>
        </w:rPr>
        <w:t>di / dt</w:t>
      </w:r>
      <w:r>
        <w:rPr>
          <w:rFonts w:ascii="Arial" w:hAnsi="Arial"/>
          <w:spacing w:val="5"/>
        </w:rPr>
        <w:t>と</w:t>
      </w:r>
      <w:r>
        <w:rPr>
          <w:rFonts w:ascii="Arial" w:hAnsi="Arial"/>
          <w:spacing w:val="5"/>
        </w:rPr>
        <w:t>dv / dt</w:t>
      </w:r>
      <w:r>
        <w:rPr>
          <w:rFonts w:ascii="Arial" w:hAnsi="Arial"/>
          <w:spacing w:val="5"/>
        </w:rPr>
        <w:t>によって引き起こされるノイズは、スイッチング速度が速くなると増加します。＜＜</w:t>
      </w:r>
      <w:r>
        <w:rPr>
          <w:rFonts w:ascii="Arial" w:hAnsi="Arial"/>
          <w:spacing w:val="5"/>
        </w:rPr>
        <w:t>★Since the electromagnetic compatibility (EMC) regulation must be fulfilled, the gate resistance value needs to be chosen carefully.</w:t>
      </w:r>
      <w:r>
        <w:rPr>
          <w:rFonts w:ascii="Arial" w:hAnsi="Arial"/>
          <w:spacing w:val="5"/>
        </w:rPr>
        <w:t>＞＞電磁両立性（</w:t>
      </w:r>
      <w:r>
        <w:rPr>
          <w:rFonts w:ascii="Arial" w:hAnsi="Arial"/>
          <w:spacing w:val="5"/>
        </w:rPr>
        <w:t>EMC</w:t>
      </w:r>
      <w:r>
        <w:rPr>
          <w:rFonts w:ascii="Arial" w:hAnsi="Arial"/>
          <w:spacing w:val="5"/>
        </w:rPr>
        <w:t>）規制を満たす必要があるため、ゲート抵抗値は慎重に選択する必要があります。</w:t>
      </w:r>
    </w:p>
    <w:p w:rsidR="00692C52" w:rsidRDefault="00692C52">
      <w:pPr>
        <w:kinsoku w:val="0"/>
        <w:overflowPunct w:val="0"/>
        <w:autoSpaceDE/>
        <w:autoSpaceDN/>
        <w:adjustRightInd/>
        <w:spacing w:before="159" w:line="230" w:lineRule="exact"/>
        <w:ind w:right="648"/>
        <w:jc w:val="both"/>
        <w:textAlignment w:val="baseline"/>
        <w:rPr>
          <w:rFonts w:ascii="Arial" w:hAnsi="Arial"/>
        </w:rPr>
      </w:pPr>
      <w:r>
        <w:rPr>
          <w:rFonts w:ascii="Arial" w:hAnsi="Arial"/>
        </w:rPr>
        <w:t>＜＜</w:t>
      </w:r>
      <w:r>
        <w:rPr>
          <w:rFonts w:ascii="Arial" w:hAnsi="Arial"/>
        </w:rPr>
        <w:t>★To get more information about this topic, please refer to the Infineon paper: Balancing losses and noise - considerations for choosing the gate resistor [4].</w:t>
      </w:r>
      <w:r>
        <w:rPr>
          <w:rFonts w:ascii="Arial" w:hAnsi="Arial"/>
        </w:rPr>
        <w:t>＞＞このトピックの詳細については、インフィニオンの論文「損失とノイズのバランス調整</w:t>
      </w:r>
      <w:r>
        <w:rPr>
          <w:rFonts w:ascii="Arial" w:hAnsi="Arial"/>
        </w:rPr>
        <w:t>-</w:t>
      </w:r>
      <w:r>
        <w:rPr>
          <w:rFonts w:ascii="Arial" w:hAnsi="Arial"/>
        </w:rPr>
        <w:t>ゲート抵抗を選択する際の考慮事項」</w:t>
      </w:r>
      <w:r>
        <w:rPr>
          <w:rFonts w:ascii="Arial" w:hAnsi="Arial"/>
        </w:rPr>
        <w:t>[4]</w:t>
      </w:r>
      <w:r>
        <w:rPr>
          <w:rFonts w:ascii="Arial" w:hAnsi="Arial"/>
        </w:rPr>
        <w:t>を参照してください。</w:t>
      </w:r>
    </w:p>
    <w:p w:rsidR="00692C52" w:rsidRDefault="00692C52">
      <w:pPr>
        <w:widowControl/>
        <w:rPr>
          <w:sz w:val="24"/>
        </w:rPr>
        <w:sectPr w:rsidR="00692C52">
          <w:pgSz w:w="11909" w:h="16843"/>
          <w:pgMar w:top="260" w:right="229" w:bottom="151" w:left="800" w:header="720" w:footer="720" w:gutter="0"/>
          <w:cols w:space="720"/>
          <w:noEndnote/>
        </w:sectPr>
      </w:pPr>
    </w:p>
    <w:p w:rsidR="00692C52" w:rsidRPr="004858A8" w:rsidRDefault="00692C52" w:rsidP="004858A8">
      <w:pPr>
        <w:pStyle w:val="Heading2"/>
        <w:keepLines w:val="0"/>
        <w:widowControl/>
        <w:tabs>
          <w:tab w:val="left" w:pos="1418"/>
        </w:tabs>
        <w:autoSpaceDE/>
        <w:autoSpaceDN/>
        <w:adjustRightInd/>
        <w:spacing w:before="240" w:after="120"/>
        <w:ind w:left="1418" w:hanging="1418"/>
        <w:rPr>
          <w:rFonts w:ascii="Source Sans Pro" w:eastAsiaTheme="minorEastAsia" w:hAnsi="Source Sans Pro" w:cs="Times New Roman"/>
          <w:b/>
          <w:snapToGrid w:val="0"/>
          <w:color w:val="auto"/>
          <w:kern w:val="28"/>
          <w:sz w:val="28"/>
          <w:szCs w:val="22"/>
          <w:lang w:eastAsia="de-DE"/>
        </w:rPr>
      </w:pPr>
      <w:r w:rsidRPr="004858A8">
        <w:rPr>
          <w:rFonts w:ascii="Source Sans Pro" w:eastAsiaTheme="minorEastAsia" w:hAnsi="Source Sans Pro" w:cs="Times New Roman"/>
          <w:b/>
          <w:snapToGrid w:val="0"/>
          <w:color w:val="auto"/>
          <w:kern w:val="28"/>
          <w:sz w:val="28"/>
          <w:szCs w:val="22"/>
          <w:lang w:eastAsia="de-DE"/>
        </w:rPr>
        <w:lastRenderedPageBreak/>
        <w:t>3.4</w:t>
      </w:r>
      <w:r w:rsidRPr="004858A8">
        <w:rPr>
          <w:rFonts w:ascii="Source Sans Pro" w:eastAsiaTheme="minorEastAsia" w:hAnsi="Source Sans Pro" w:cs="Times New Roman"/>
          <w:b/>
          <w:snapToGrid w:val="0"/>
          <w:color w:val="auto"/>
          <w:kern w:val="28"/>
          <w:sz w:val="28"/>
          <w:szCs w:val="22"/>
          <w:lang w:eastAsia="de-DE"/>
        </w:rPr>
        <w:tab/>
      </w:r>
      <w:r w:rsidRPr="004858A8">
        <w:rPr>
          <w:rFonts w:ascii="Source Sans Pro" w:eastAsiaTheme="minorEastAsia" w:hAnsi="Source Sans Pro" w:cs="Times New Roman"/>
          <w:b/>
          <w:snapToGrid w:val="0"/>
          <w:color w:val="auto"/>
          <w:kern w:val="28"/>
          <w:sz w:val="28"/>
          <w:szCs w:val="22"/>
          <w:lang w:eastAsia="de-DE"/>
        </w:rPr>
        <w:t>＜＜</w:t>
      </w:r>
      <w:r w:rsidRPr="004858A8">
        <w:rPr>
          <w:rFonts w:ascii="Source Sans Pro" w:eastAsiaTheme="minorEastAsia" w:hAnsi="Source Sans Pro" w:cs="Times New Roman"/>
          <w:b/>
          <w:snapToGrid w:val="0"/>
          <w:color w:val="auto"/>
          <w:kern w:val="28"/>
          <w:sz w:val="28"/>
          <w:szCs w:val="22"/>
          <w:lang w:eastAsia="de-DE"/>
        </w:rPr>
        <w:t>★Gate ringing</w:t>
      </w:r>
      <w:r w:rsidRPr="004858A8">
        <w:rPr>
          <w:rFonts w:ascii="Source Sans Pro" w:eastAsiaTheme="minorEastAsia" w:hAnsi="Source Sans Pro" w:cs="Times New Roman"/>
          <w:b/>
          <w:snapToGrid w:val="0"/>
          <w:color w:val="auto"/>
          <w:kern w:val="28"/>
          <w:sz w:val="28"/>
          <w:szCs w:val="22"/>
          <w:lang w:eastAsia="de-DE"/>
        </w:rPr>
        <w:t>＞＞ゲートリンギング</w:t>
      </w:r>
    </w:p>
    <w:p w:rsidR="00692C52" w:rsidRDefault="00692C52">
      <w:pPr>
        <w:kinsoku w:val="0"/>
        <w:overflowPunct w:val="0"/>
        <w:autoSpaceDE/>
        <w:autoSpaceDN/>
        <w:adjustRightInd/>
        <w:spacing w:before="167" w:line="230" w:lineRule="exact"/>
        <w:ind w:right="576"/>
        <w:jc w:val="both"/>
        <w:textAlignment w:val="baseline"/>
        <w:rPr>
          <w:rFonts w:ascii="Arial" w:hAnsi="Arial"/>
        </w:rPr>
      </w:pPr>
      <w:r>
        <w:rPr>
          <w:rFonts w:ascii="Arial" w:hAnsi="Arial"/>
        </w:rPr>
        <w:t>＜＜</w:t>
      </w:r>
      <w:r>
        <w:rPr>
          <w:rFonts w:ascii="Arial" w:hAnsi="Arial"/>
        </w:rPr>
        <w:t xml:space="preserve">★In power electronic applications, gate ringing is an often observed phenomenon due to </w:t>
      </w:r>
      <w:proofErr w:type="spellStart"/>
      <w:r>
        <w:rPr>
          <w:rFonts w:ascii="Arial" w:hAnsi="Arial"/>
        </w:rPr>
        <w:t>parasitics</w:t>
      </w:r>
      <w:proofErr w:type="spellEnd"/>
      <w:r>
        <w:rPr>
          <w:rFonts w:ascii="Arial" w:hAnsi="Arial"/>
        </w:rPr>
        <w:t xml:space="preserve"> along the gate loop.</w:t>
      </w:r>
      <w:r>
        <w:rPr>
          <w:rFonts w:ascii="Arial" w:hAnsi="Arial"/>
        </w:rPr>
        <w:t>＞＞パワーエレクトロニクスアプリケーションでは、ゲートループに沿った寄生が原因で、ゲートリンギングがよく観察される現象です。＜＜</w:t>
      </w:r>
      <w:r>
        <w:rPr>
          <w:rFonts w:ascii="Arial" w:hAnsi="Arial"/>
        </w:rPr>
        <w:t xml:space="preserve">★As described in </w:t>
      </w:r>
      <w:r w:rsidRPr="00473D17">
        <w:rPr>
          <w:rFonts w:ascii="Arial" w:hAnsi="Arial"/>
          <w:highlight w:val="yellow"/>
        </w:rPr>
        <w:t>Figure 5</w:t>
      </w:r>
      <w:r>
        <w:rPr>
          <w:rFonts w:ascii="Arial" w:hAnsi="Arial"/>
        </w:rPr>
        <w:t>, OUT is the output of the driver IC, which is used to drive a power device.</w:t>
      </w:r>
      <w:r>
        <w:rPr>
          <w:rFonts w:ascii="Arial" w:hAnsi="Arial"/>
        </w:rPr>
        <w:t>＞＞図</w:t>
      </w:r>
      <w:r>
        <w:rPr>
          <w:rFonts w:ascii="Arial" w:hAnsi="Arial"/>
        </w:rPr>
        <w:t>5</w:t>
      </w:r>
      <w:r>
        <w:rPr>
          <w:rFonts w:ascii="Arial" w:hAnsi="Arial"/>
        </w:rPr>
        <w:t>で説明されているように、</w:t>
      </w:r>
      <w:r>
        <w:rPr>
          <w:rFonts w:ascii="Arial" w:hAnsi="Arial"/>
        </w:rPr>
        <w:t>OUT</w:t>
      </w:r>
      <w:r>
        <w:rPr>
          <w:rFonts w:ascii="Arial" w:hAnsi="Arial"/>
        </w:rPr>
        <w:t>は電源デバイスを駆動するために使用されるドライバ</w:t>
      </w:r>
      <w:r>
        <w:rPr>
          <w:rFonts w:ascii="Arial" w:hAnsi="Arial"/>
        </w:rPr>
        <w:t>IC</w:t>
      </w:r>
      <w:r>
        <w:rPr>
          <w:rFonts w:ascii="Arial" w:hAnsi="Arial"/>
        </w:rPr>
        <w:t>の出力です。＜＜</w:t>
      </w:r>
      <w:r>
        <w:rPr>
          <w:rFonts w:ascii="Arial" w:hAnsi="Arial"/>
        </w:rPr>
        <w:t>★I</w:t>
      </w:r>
      <w:r w:rsidRPr="00B25C67">
        <w:rPr>
          <w:rFonts w:ascii="Arial" w:hAnsi="Arial"/>
          <w:vertAlign w:val="subscript"/>
        </w:rPr>
        <w:t>G</w:t>
      </w:r>
      <w:r>
        <w:rPr>
          <w:rFonts w:ascii="Arial" w:hAnsi="Arial"/>
        </w:rPr>
        <w:t xml:space="preserve"> is the gate current along the gate loop.</w:t>
      </w:r>
      <w:r>
        <w:rPr>
          <w:rFonts w:ascii="Arial" w:hAnsi="Arial"/>
        </w:rPr>
        <w:t>＞＞</w:t>
      </w:r>
      <w:r>
        <w:rPr>
          <w:rFonts w:ascii="Arial" w:hAnsi="Arial"/>
        </w:rPr>
        <w:t>I</w:t>
      </w:r>
      <w:r w:rsidRPr="00B25C67">
        <w:rPr>
          <w:rFonts w:ascii="Arial" w:hAnsi="Arial"/>
          <w:sz w:val="13"/>
        </w:rPr>
        <w:t>G</w:t>
      </w:r>
      <w:r>
        <w:rPr>
          <w:rFonts w:ascii="Arial" w:hAnsi="Arial"/>
        </w:rPr>
        <w:t>は、ゲートループに沿ったゲート電流です。＜＜</w:t>
      </w:r>
      <w:r>
        <w:rPr>
          <w:rFonts w:ascii="Arial" w:hAnsi="Arial"/>
        </w:rPr>
        <w:t>★L</w:t>
      </w:r>
      <w:r w:rsidRPr="007D4686">
        <w:rPr>
          <w:rFonts w:ascii="Arial" w:hAnsi="Arial"/>
          <w:sz w:val="13"/>
          <w:highlight w:val="yellow"/>
        </w:rPr>
        <w:t xml:space="preserve">P </w:t>
      </w:r>
      <w:r>
        <w:rPr>
          <w:rFonts w:ascii="Arial" w:hAnsi="Arial"/>
        </w:rPr>
        <w:t xml:space="preserve">and </w:t>
      </w:r>
      <w:r w:rsidRPr="00473D17">
        <w:rPr>
          <w:rFonts w:ascii="Arial" w:hAnsi="Arial"/>
          <w:highlight w:val="yellow"/>
          <w:vertAlign w:val="subscript"/>
        </w:rPr>
        <w:t>CGE</w:t>
      </w:r>
      <w:r>
        <w:rPr>
          <w:rFonts w:ascii="Arial" w:hAnsi="Arial"/>
        </w:rPr>
        <w:t xml:space="preserve"> are the </w:t>
      </w:r>
      <w:proofErr w:type="spellStart"/>
      <w:r>
        <w:rPr>
          <w:rFonts w:ascii="Arial" w:hAnsi="Arial"/>
        </w:rPr>
        <w:t>parasitics</w:t>
      </w:r>
      <w:proofErr w:type="spellEnd"/>
      <w:r>
        <w:rPr>
          <w:rFonts w:ascii="Arial" w:hAnsi="Arial"/>
        </w:rPr>
        <w:t xml:space="preserve"> along the gate loop which form the resonant tank.</w:t>
      </w:r>
      <w:r>
        <w:rPr>
          <w:rFonts w:ascii="Arial" w:hAnsi="Arial"/>
        </w:rPr>
        <w:t>＞＞</w:t>
      </w:r>
      <w:r>
        <w:rPr>
          <w:rFonts w:ascii="Arial" w:hAnsi="Arial"/>
        </w:rPr>
        <w:t>LP</w:t>
      </w:r>
      <w:r>
        <w:rPr>
          <w:rFonts w:ascii="Arial" w:hAnsi="Arial"/>
        </w:rPr>
        <w:t>と</w:t>
      </w:r>
      <w:r>
        <w:rPr>
          <w:rFonts w:ascii="Arial" w:hAnsi="Arial"/>
        </w:rPr>
        <w:t>CGE</w:t>
      </w:r>
      <w:r>
        <w:rPr>
          <w:rFonts w:ascii="Arial" w:hAnsi="Arial"/>
        </w:rPr>
        <w:t>は、共振タンクを形成するゲートループに沿った寄生要素です。＜＜</w:t>
      </w:r>
      <w:r>
        <w:rPr>
          <w:rFonts w:ascii="Arial" w:hAnsi="Arial"/>
        </w:rPr>
        <w:t>★With excitation, oscillation could appear.</w:t>
      </w:r>
      <w:r>
        <w:rPr>
          <w:rFonts w:ascii="Arial" w:hAnsi="Arial"/>
        </w:rPr>
        <w:t>＞＞励起すると、振動が発生する可能性があります。</w:t>
      </w:r>
    </w:p>
    <w:p w:rsidR="007373EE" w:rsidRDefault="007373EE">
      <w:pPr>
        <w:tabs>
          <w:tab w:val="left" w:pos="1224"/>
        </w:tabs>
        <w:kinsoku w:val="0"/>
        <w:overflowPunct w:val="0"/>
        <w:autoSpaceDE/>
        <w:autoSpaceDN/>
        <w:adjustRightInd/>
        <w:spacing w:before="26" w:line="244" w:lineRule="exact"/>
        <w:textAlignment w:val="baseline"/>
        <w:rPr>
          <w:rFonts w:ascii="Arial" w:hAnsi="Arial"/>
          <w:spacing w:val="31"/>
          <w:sz w:val="28"/>
        </w:rPr>
      </w:pPr>
    </w:p>
    <w:p w:rsidR="007373EE" w:rsidRDefault="007373EE">
      <w:pPr>
        <w:tabs>
          <w:tab w:val="left" w:pos="1224"/>
        </w:tabs>
        <w:kinsoku w:val="0"/>
        <w:overflowPunct w:val="0"/>
        <w:autoSpaceDE/>
        <w:autoSpaceDN/>
        <w:adjustRightInd/>
        <w:spacing w:before="26" w:line="244" w:lineRule="exact"/>
        <w:textAlignment w:val="baseline"/>
        <w:rPr>
          <w:rFonts w:ascii="Arial Narrow" w:hAnsi="Arial Narrow"/>
          <w:b/>
          <w:spacing w:val="-2"/>
          <w:sz w:val="23"/>
        </w:rPr>
      </w:pPr>
    </w:p>
    <w:p w:rsidR="007373EE" w:rsidRDefault="007373EE">
      <w:pPr>
        <w:tabs>
          <w:tab w:val="left" w:pos="1224"/>
        </w:tabs>
        <w:kinsoku w:val="0"/>
        <w:overflowPunct w:val="0"/>
        <w:autoSpaceDE/>
        <w:autoSpaceDN/>
        <w:adjustRightInd/>
        <w:spacing w:before="26" w:line="244" w:lineRule="exact"/>
        <w:textAlignment w:val="baseline"/>
        <w:rPr>
          <w:rFonts w:ascii="Arial Narrow" w:hAnsi="Arial Narrow"/>
          <w:b/>
          <w:spacing w:val="-2"/>
          <w:sz w:val="23"/>
        </w:rPr>
      </w:pPr>
    </w:p>
    <w:p w:rsidR="007373EE" w:rsidRDefault="007373EE">
      <w:pPr>
        <w:tabs>
          <w:tab w:val="left" w:pos="1224"/>
        </w:tabs>
        <w:kinsoku w:val="0"/>
        <w:overflowPunct w:val="0"/>
        <w:autoSpaceDE/>
        <w:autoSpaceDN/>
        <w:adjustRightInd/>
        <w:spacing w:before="26" w:line="244" w:lineRule="exact"/>
        <w:textAlignment w:val="baseline"/>
        <w:rPr>
          <w:rFonts w:ascii="Arial Narrow" w:hAnsi="Arial Narrow"/>
          <w:b/>
          <w:spacing w:val="-2"/>
          <w:sz w:val="23"/>
        </w:rPr>
      </w:pPr>
    </w:p>
    <w:p w:rsidR="007373EE" w:rsidRDefault="007373EE">
      <w:pPr>
        <w:tabs>
          <w:tab w:val="left" w:pos="1224"/>
        </w:tabs>
        <w:kinsoku w:val="0"/>
        <w:overflowPunct w:val="0"/>
        <w:autoSpaceDE/>
        <w:autoSpaceDN/>
        <w:adjustRightInd/>
        <w:spacing w:before="26" w:line="244" w:lineRule="exact"/>
        <w:textAlignment w:val="baseline"/>
        <w:rPr>
          <w:rFonts w:ascii="Arial Narrow" w:hAnsi="Arial Narrow"/>
          <w:b/>
          <w:spacing w:val="-2"/>
          <w:sz w:val="23"/>
        </w:rPr>
      </w:pPr>
    </w:p>
    <w:p w:rsidR="007373EE" w:rsidRDefault="007373EE">
      <w:pPr>
        <w:tabs>
          <w:tab w:val="left" w:pos="1224"/>
        </w:tabs>
        <w:kinsoku w:val="0"/>
        <w:overflowPunct w:val="0"/>
        <w:autoSpaceDE/>
        <w:autoSpaceDN/>
        <w:adjustRightInd/>
        <w:spacing w:before="26" w:line="244" w:lineRule="exact"/>
        <w:textAlignment w:val="baseline"/>
        <w:rPr>
          <w:rFonts w:ascii="Arial Narrow" w:hAnsi="Arial Narrow"/>
          <w:b/>
          <w:spacing w:val="-2"/>
          <w:sz w:val="23"/>
        </w:rPr>
      </w:pPr>
    </w:p>
    <w:p w:rsidR="00692C52" w:rsidRPr="004858A8" w:rsidRDefault="00E610C2" w:rsidP="004858A8">
      <w:pPr>
        <w:pStyle w:val="FigureTitle"/>
        <w:numPr>
          <w:ilvl w:val="0"/>
          <w:numId w:val="4"/>
        </w:numPr>
        <w:ind w:left="1418" w:hanging="1418"/>
      </w:pPr>
      <w:r>
        <w:rPr>
          <w:noProof/>
        </w:rPr>
        <mc:AlternateContent>
          <mc:Choice Requires="wps">
            <w:drawing>
              <wp:anchor distT="0" distB="0" distL="0" distR="0" simplePos="0" relativeHeight="251730944" behindDoc="1" locked="0" layoutInCell="0" allowOverlap="1">
                <wp:simplePos x="0" y="0"/>
                <wp:positionH relativeFrom="page">
                  <wp:posOffset>509270</wp:posOffset>
                </wp:positionH>
                <wp:positionV relativeFrom="page">
                  <wp:posOffset>2401570</wp:posOffset>
                </wp:positionV>
                <wp:extent cx="6908800" cy="2268855"/>
                <wp:effectExtent l="0" t="0" r="0" b="0"/>
                <wp:wrapSquare wrapText="bothSides"/>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268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7373EE" w:rsidP="007373EE">
                            <w:pPr>
                              <w:kinsoku w:val="0"/>
                              <w:overflowPunct w:val="0"/>
                              <w:autoSpaceDE/>
                              <w:autoSpaceDN/>
                              <w:adjustRightInd/>
                              <w:jc w:val="center"/>
                              <w:textAlignment w:val="baseline"/>
                              <w:rPr>
                                <w:sz w:val="24"/>
                              </w:rPr>
                            </w:pPr>
                            <w:r>
                              <w:rPr>
                                <w:noProof/>
                              </w:rPr>
                              <w:drawing>
                                <wp:inline distT="0" distB="0" distL="0" distR="0" wp14:anchorId="54D76004" wp14:editId="192B609A">
                                  <wp:extent cx="3406140" cy="2268855"/>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06140" cy="22688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3" type="#_x0000_t202" style="position:absolute;left:0;text-align:left;margin-left:40.1pt;margin-top:189.1pt;width:544pt;height:178.6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3lCHkwIAACcFAAAOAAAAZHJzL2Uyb0RvYy54bWysVNuO2yAQfa/Uf0C8Z32pk9jWOqu9NFWl 7UXa7QcQG8eoGCiQ2NtV/70D2Ommfamq+gEPMBzOzJzh8mrsOTpSbZgUFU4uYoyoqGXDxL7CXx63 ixwjY4loCJeCVviJGny1ef3qclAlTWUneUM1AhBhykFVuLNWlVFk6o72xFxIRQVstlL3xMJU76NG kwHQex6lcbyKBqkbpWVNjYHVu7CJNx6/bWltP7WtoRbxCgM360ftx50bo80lKfeaqI7VEw3yDyx6 wgRceoK6I5agg2Z/QPWs1tLI1l7Uso9k27Ka+hggmiT+LZqHjijqY4HkGHVKk/l/sPXH42eNWFPh dYqRID3U6JGOFt3IEa3fuPwMypTg9qDA0Y6wDnX2sRp1L+uvBgl52xGxp9day6GjpAF+iTsZvTga cIwD2Q0fZAP3kIOVHmhsde+SB+lAgA51ejrVxnGpYXFVxHkew1YNe2m6yvPl0t9Byvm40sa+o7JH zqiwhuJ7eHK8N9bRIeXs4m4zkrNmyzj3E73f3XKNjgSEsvVfOMtVR8KqFwtgmODq8c4wuHBIQjrM cF1YgRCAgNtzwXhVPBdJmsU3abHYrvL1Ittmy0WxjvNFnBQ3xSrOiuxu+8MxSLKyY01DxT0TdFZo kv2dAqZeCdryGkVDhYtluvTBnbGfwppijd035ffMrWcWGpazvsJQjsmJlK7sb0UDYZPSEsaDHZ3T 9ymDHMx/nxUvEqeLoBA77kavx2Q9i28nmyeQjZZQVBAAvDZgdFJ/x2iAzq2w+XYgmmLE3wuQnmvz 2dCzsZsNImo4WmGLUTBvbXgODkqzfQfIQdxCXoM8W+aF43QcWAB1N4Fu9EFML4dr95dz7/Xrfdv8 BAAA//8DAFBLAwQUAAYACAAAACEAnPGsrd0AAAALAQAADwAAAGRycy9kb3ducmV2LnhtbEyPwU6D QBCG7ya+w2ZMvNmlNC2UsjRao1cjmvS6hSlLYGcJu23x7R1Oevsn8+ebb/L9ZHtxxdG3jhQsFxEI pMrVLTUKvr/enlIQPmiqde8IFfygh31xf5frrHY3+sRrGRrBEPKZVmBCGDIpfWXQar9wAxLvzm60 OvA4NrIe9Y3htpdxFG2k1S3xBaMHPBisuvJiFaw+4uTo38vXw3DEbZf6l+5MRqnHh+l5ByLgFP7K MOuzOhTsdHIXqr3oFaRRzE1mJSmHubDczOmkIFmt1yCLXP7/ofgFAAD//wMAUEsBAi0AFAAGAAgA AAAhALaDOJL+AAAA4QEAABMAAAAAAAAAAAAAAAAAAAAAAFtDb250ZW50X1R5cGVzXS54bWxQSwEC LQAUAAYACAAAACEAOP0h/9YAAACUAQAACwAAAAAAAAAAAAAAAAAvAQAAX3JlbHMvLnJlbHNQSwEC LQAUAAYACAAAACEA7N5Qh5MCAAAnBQAADgAAAAAAAAAAAAAAAAAuAgAAZHJzL2Uyb0RvYy54bWxQ SwECLQAUAAYACAAAACEAnPGsrd0AAAALAQAADwAAAAAAAAAAAAAAAADtBAAAZHJzL2Rvd25yZXYu eG1sUEsFBgAAAAAEAAQA8wAAAPcFAAAAAA== " o:allowincell="f" stroked="f">
                <v:fill opacity="0"/>
                <v:textbox inset="0,0,0,0">
                  <w:txbxContent>
                    <w:p w:rsidR="00692C52" w:rsidRDefault="007373EE" w:rsidP="007373EE">
                      <w:pPr>
                        <w:kinsoku w:val="0"/>
                        <w:overflowPunct w:val="0"/>
                        <w:autoSpaceDE/>
                        <w:autoSpaceDN/>
                        <w:adjustRightInd/>
                        <w:jc w:val="center"/>
                        <w:textAlignment w:val="baseline"/>
                        <w:rPr>
                          <w:sz w:val="24"/>
                        </w:rPr>
                      </w:pPr>
                      <w:r>
                        <w:rPr>
                          <w:noProof/>
                        </w:rPr>
                        <w:drawing>
                          <wp:inline distT="0" distB="0" distL="0" distR="0" wp14:anchorId="54D76004" wp14:editId="192B609A">
                            <wp:extent cx="3406140" cy="2268855"/>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06140" cy="2268855"/>
                                    </a:xfrm>
                                    <a:prstGeom prst="rect">
                                      <a:avLst/>
                                    </a:prstGeom>
                                  </pic:spPr>
                                </pic:pic>
                              </a:graphicData>
                            </a:graphic>
                          </wp:inline>
                        </w:drawing>
                      </w:r>
                    </w:p>
                  </w:txbxContent>
                </v:textbox>
                <w10:wrap type="square" anchorx="page" anchory="page"/>
              </v:shape>
            </w:pict>
          </mc:Fallback>
        </mc:AlternateContent>
      </w:r>
      <w:r w:rsidR="00692C52" w:rsidRPr="004858A8">
        <w:t>＜＜</w:t>
      </w:r>
      <w:r w:rsidR="00692C52" w:rsidRPr="004858A8">
        <w:t xml:space="preserve">★Gate loop with </w:t>
      </w:r>
      <w:proofErr w:type="spellStart"/>
      <w:r w:rsidR="00692C52" w:rsidRPr="004858A8">
        <w:t>parasitics</w:t>
      </w:r>
      <w:proofErr w:type="spellEnd"/>
      <w:r w:rsidR="00692C52" w:rsidRPr="004858A8">
        <w:t>＞＞寄生要素のあるゲートループ</w:t>
      </w:r>
    </w:p>
    <w:p w:rsidR="00692C52" w:rsidRDefault="00692C52">
      <w:pPr>
        <w:kinsoku w:val="0"/>
        <w:overflowPunct w:val="0"/>
        <w:autoSpaceDE/>
        <w:autoSpaceDN/>
        <w:adjustRightInd/>
        <w:spacing w:before="387" w:line="230" w:lineRule="exact"/>
        <w:ind w:right="648"/>
        <w:jc w:val="both"/>
        <w:textAlignment w:val="baseline"/>
        <w:rPr>
          <w:rFonts w:ascii="Arial" w:hAnsi="Arial"/>
        </w:rPr>
      </w:pPr>
      <w:r>
        <w:rPr>
          <w:rFonts w:ascii="Arial" w:hAnsi="Arial"/>
        </w:rPr>
        <w:t>＜＜</w:t>
      </w:r>
      <w:r>
        <w:rPr>
          <w:rFonts w:ascii="Arial" w:hAnsi="Arial"/>
        </w:rPr>
        <w:t>★For the applications which use power MOSFETs, this gate ringing effect normally becomes more severe, especially for parallel driving since more resonance tanks are formed.</w:t>
      </w:r>
      <w:r>
        <w:rPr>
          <w:rFonts w:ascii="Arial" w:hAnsi="Arial"/>
        </w:rPr>
        <w:t>＞＞パワー</w:t>
      </w:r>
      <w:r>
        <w:rPr>
          <w:rFonts w:ascii="Arial" w:hAnsi="Arial"/>
        </w:rPr>
        <w:t>MOSFET</w:t>
      </w:r>
      <w:r>
        <w:rPr>
          <w:rFonts w:ascii="Arial" w:hAnsi="Arial"/>
        </w:rPr>
        <w:t>を使用するアプリケーションの場合、特に並列駆動の場合、より多くの共振タンクが形成されるため、このゲートリンギング効果は通常より深刻になります。＜＜</w:t>
      </w:r>
      <w:r>
        <w:rPr>
          <w:rFonts w:ascii="Arial" w:hAnsi="Arial"/>
        </w:rPr>
        <w:t>★To avoid the ringing effect, one important measure is to limit the parasitic inductance L</w:t>
      </w:r>
      <w:r w:rsidRPr="007D4686">
        <w:rPr>
          <w:rFonts w:ascii="Arial" w:hAnsi="Arial"/>
          <w:sz w:val="13"/>
          <w:highlight w:val="yellow"/>
        </w:rPr>
        <w:t xml:space="preserve">P </w:t>
      </w:r>
      <w:r>
        <w:rPr>
          <w:rFonts w:ascii="Arial" w:hAnsi="Arial"/>
        </w:rPr>
        <w:t>by layout optimization:</w:t>
      </w:r>
      <w:r>
        <w:rPr>
          <w:rFonts w:ascii="Arial" w:hAnsi="Arial"/>
        </w:rPr>
        <w:t>＞＞リンギング効果を回避するための重要な対策の</w:t>
      </w:r>
      <w:r>
        <w:rPr>
          <w:rFonts w:ascii="Arial" w:hAnsi="Arial"/>
        </w:rPr>
        <w:t>1</w:t>
      </w:r>
      <w:r>
        <w:rPr>
          <w:rFonts w:ascii="Arial" w:hAnsi="Arial"/>
        </w:rPr>
        <w:t>つは、レイアウトの最適化によって寄生インダクタンス</w:t>
      </w:r>
      <w:r>
        <w:rPr>
          <w:rFonts w:ascii="Arial" w:hAnsi="Arial"/>
        </w:rPr>
        <w:t>LP</w:t>
      </w:r>
      <w:r>
        <w:rPr>
          <w:rFonts w:ascii="Arial" w:hAnsi="Arial"/>
        </w:rPr>
        <w:t>を制限することです。</w:t>
      </w:r>
    </w:p>
    <w:p w:rsidR="00692C52" w:rsidRDefault="00692C52">
      <w:pPr>
        <w:numPr>
          <w:ilvl w:val="0"/>
          <w:numId w:val="1"/>
        </w:numPr>
        <w:kinsoku w:val="0"/>
        <w:overflowPunct w:val="0"/>
        <w:autoSpaceDE/>
        <w:autoSpaceDN/>
        <w:adjustRightInd/>
        <w:spacing w:before="174" w:line="230" w:lineRule="exact"/>
        <w:ind w:right="648"/>
        <w:jc w:val="both"/>
        <w:textAlignment w:val="baseline"/>
        <w:rPr>
          <w:rFonts w:ascii="Arial" w:hAnsi="Arial"/>
        </w:rPr>
      </w:pPr>
      <w:r>
        <w:rPr>
          <w:rFonts w:ascii="Arial" w:hAnsi="Arial"/>
        </w:rPr>
        <w:t>＜＜</w:t>
      </w:r>
      <w:r>
        <w:rPr>
          <w:rFonts w:ascii="Arial" w:hAnsi="Arial"/>
        </w:rPr>
        <w:t>★Shorten the trace length to physically keep the gate loop as small as possible which can normally reduce the parasitic inductance by 1nH/mm.</w:t>
      </w:r>
      <w:r>
        <w:rPr>
          <w:rFonts w:ascii="Arial" w:hAnsi="Arial"/>
        </w:rPr>
        <w:t>＞＞トレース長を短くして、ゲートループを物理的にできるだけ小さくします。これにより、通常、寄生インダクタンスを</w:t>
      </w:r>
      <w:r>
        <w:rPr>
          <w:rFonts w:ascii="Arial" w:hAnsi="Arial"/>
        </w:rPr>
        <w:t>1nH / mm</w:t>
      </w:r>
      <w:r>
        <w:rPr>
          <w:rFonts w:ascii="Arial" w:hAnsi="Arial"/>
        </w:rPr>
        <w:t>減らすことができます。</w:t>
      </w:r>
    </w:p>
    <w:p w:rsidR="00692C52" w:rsidRDefault="00692C52">
      <w:pPr>
        <w:numPr>
          <w:ilvl w:val="0"/>
          <w:numId w:val="1"/>
        </w:numPr>
        <w:kinsoku w:val="0"/>
        <w:overflowPunct w:val="0"/>
        <w:autoSpaceDE/>
        <w:autoSpaceDN/>
        <w:adjustRightInd/>
        <w:spacing w:before="53" w:line="230" w:lineRule="exact"/>
        <w:jc w:val="both"/>
        <w:textAlignment w:val="baseline"/>
        <w:rPr>
          <w:rFonts w:ascii="Arial" w:hAnsi="Arial"/>
        </w:rPr>
      </w:pPr>
      <w:r>
        <w:rPr>
          <w:rFonts w:ascii="Arial" w:hAnsi="Arial"/>
        </w:rPr>
        <w:t>＜＜</w:t>
      </w:r>
      <w:r>
        <w:rPr>
          <w:rFonts w:ascii="Arial" w:hAnsi="Arial"/>
        </w:rPr>
        <w:t>★Connect Kelvin emitter/source when it is available on power device</w:t>
      </w:r>
      <w:r>
        <w:rPr>
          <w:rFonts w:ascii="Arial" w:hAnsi="Arial"/>
        </w:rPr>
        <w:t>＞＞ケルビンエミッタ</w:t>
      </w:r>
      <w:r>
        <w:rPr>
          <w:rFonts w:ascii="Arial" w:hAnsi="Arial"/>
        </w:rPr>
        <w:t>/</w:t>
      </w:r>
      <w:r>
        <w:rPr>
          <w:rFonts w:ascii="Arial" w:hAnsi="Arial"/>
        </w:rPr>
        <w:t>ソースが電源デバイスで利用可能な場合は接続します</w:t>
      </w:r>
    </w:p>
    <w:p w:rsidR="00692C52" w:rsidRDefault="00692C52">
      <w:pPr>
        <w:kinsoku w:val="0"/>
        <w:overflowPunct w:val="0"/>
        <w:autoSpaceDE/>
        <w:autoSpaceDN/>
        <w:adjustRightInd/>
        <w:spacing w:before="161" w:line="230" w:lineRule="exact"/>
        <w:ind w:right="648"/>
        <w:jc w:val="both"/>
        <w:textAlignment w:val="baseline"/>
        <w:rPr>
          <w:rFonts w:ascii="Arial" w:hAnsi="Arial"/>
        </w:rPr>
      </w:pPr>
      <w:r>
        <w:rPr>
          <w:rFonts w:ascii="Arial" w:hAnsi="Arial"/>
        </w:rPr>
        <w:t>＜＜</w:t>
      </w:r>
      <w:r>
        <w:rPr>
          <w:rFonts w:ascii="Arial" w:hAnsi="Arial"/>
        </w:rPr>
        <w:t>★In some designs, this cannot be achieved due to the geometry.</w:t>
      </w:r>
      <w:r>
        <w:rPr>
          <w:rFonts w:ascii="Arial" w:hAnsi="Arial"/>
        </w:rPr>
        <w:t>＞＞一部の設計では、形状が原因でこれを実現できません。＜＜</w:t>
      </w:r>
      <w:r>
        <w:rPr>
          <w:rFonts w:ascii="Arial" w:hAnsi="Arial"/>
        </w:rPr>
        <w:t>★In this case, use of a larger gate resistance value could be a workaround, which will increase the damping effect and finally suppress the ringing effect.</w:t>
      </w:r>
      <w:r>
        <w:rPr>
          <w:rFonts w:ascii="Arial" w:hAnsi="Arial"/>
        </w:rPr>
        <w:t>＞＞この場合、より大きなゲート抵抗値を使用することで回避策が得られ、ダンピング効果が高まり、最終的にリンギング効果が抑制されます。＜＜</w:t>
      </w:r>
      <w:r>
        <w:rPr>
          <w:rFonts w:ascii="Arial" w:hAnsi="Arial"/>
        </w:rPr>
        <w:t>★</w:t>
      </w:r>
      <w:r>
        <w:rPr>
          <w:rFonts w:ascii="Arial" w:hAnsi="Arial"/>
        </w:rPr>
        <w:t>［</w:t>
      </w:r>
      <w:r>
        <w:rPr>
          <w:rFonts w:ascii="Arial" w:hAnsi="Arial"/>
        </w:rPr>
        <w:t>1</w:t>
      </w:r>
      <w:r>
        <w:rPr>
          <w:rFonts w:ascii="Arial" w:hAnsi="Arial"/>
        </w:rPr>
        <w:t>］</w:t>
      </w:r>
      <w:r>
        <w:rPr>
          <w:rFonts w:ascii="Arial" w:hAnsi="Arial"/>
        </w:rPr>
        <w:t>Designers should be aware that, as already mentioned in section 3.3, increasing the gate resistance value will decrease the efficiency.</w:t>
      </w:r>
      <w:r>
        <w:rPr>
          <w:rFonts w:ascii="Arial" w:hAnsi="Arial"/>
        </w:rPr>
        <w:t>＞＞設計者は、セクション</w:t>
      </w:r>
      <w:r>
        <w:rPr>
          <w:rFonts w:ascii="Arial" w:hAnsi="Arial"/>
        </w:rPr>
        <w:t>3.3</w:t>
      </w:r>
      <w:r>
        <w:rPr>
          <w:rFonts w:ascii="Arial" w:hAnsi="Arial"/>
        </w:rPr>
        <w:t>ですでに述べたように、ゲート抵抗値を大きくすると効率が低下することに注意する必要があります。＜＜</w:t>
      </w:r>
      <w:r>
        <w:rPr>
          <w:rFonts w:ascii="Arial" w:hAnsi="Arial"/>
        </w:rPr>
        <w:t>★Also, considering signal integrity, too high gate resistance value will decouple the gate signal which comes from the output stage of the driver.</w:t>
      </w:r>
      <w:r>
        <w:rPr>
          <w:rFonts w:ascii="Arial" w:hAnsi="Arial"/>
        </w:rPr>
        <w:t>＞＞また、シグナルインテグリティを考慮すると、ゲート抵抗値が高すぎると、ドライバの出力段からのゲート信号が分離されます。＜＜</w:t>
      </w:r>
      <w:r>
        <w:rPr>
          <w:rFonts w:ascii="Arial" w:hAnsi="Arial"/>
        </w:rPr>
        <w:t>★This will lead to longer delay times or even operation failure.</w:t>
      </w:r>
      <w:r>
        <w:rPr>
          <w:rFonts w:ascii="Arial" w:hAnsi="Arial"/>
        </w:rPr>
        <w:t>＞＞これにより、遅延時間が長くなり、操作が失敗することさえあります。＜＜</w:t>
      </w:r>
      <w:r>
        <w:rPr>
          <w:rFonts w:ascii="Arial" w:hAnsi="Arial"/>
        </w:rPr>
        <w:t>★Therefore, the value of the gate resistor should be chosen carefully.</w:t>
      </w:r>
      <w:r>
        <w:rPr>
          <w:rFonts w:ascii="Arial" w:hAnsi="Arial"/>
        </w:rPr>
        <w:t>＞＞したがって、ゲート抵抗の値は慎重に選択する必要があります。</w:t>
      </w:r>
    </w:p>
    <w:p w:rsidR="00692C52" w:rsidRDefault="00692C52">
      <w:pPr>
        <w:kinsoku w:val="0"/>
        <w:overflowPunct w:val="0"/>
        <w:autoSpaceDE/>
        <w:autoSpaceDN/>
        <w:adjustRightInd/>
        <w:spacing w:before="159" w:after="4248" w:line="230" w:lineRule="exact"/>
        <w:ind w:right="648"/>
        <w:jc w:val="both"/>
        <w:textAlignment w:val="baseline"/>
        <w:rPr>
          <w:rFonts w:ascii="Arial" w:hAnsi="Arial"/>
        </w:rPr>
      </w:pPr>
      <w:r>
        <w:rPr>
          <w:rFonts w:ascii="Arial" w:hAnsi="Arial"/>
        </w:rPr>
        <w:t>＜＜</w:t>
      </w:r>
      <w:r>
        <w:rPr>
          <w:rFonts w:ascii="Arial" w:hAnsi="Arial"/>
        </w:rPr>
        <w:t>★Besides the value choosing, the layout of the gate resistor is also important.</w:t>
      </w:r>
      <w:r>
        <w:rPr>
          <w:rFonts w:ascii="Arial" w:hAnsi="Arial"/>
        </w:rPr>
        <w:t>＞＞値の選択に加えて、ゲート抵抗のレイアウトも重要です。＜＜</w:t>
      </w:r>
      <w:r>
        <w:rPr>
          <w:rFonts w:ascii="Arial" w:hAnsi="Arial"/>
        </w:rPr>
        <w:t>★If it is physically possible, the gate resistor should be put as close as possible to the gate of the power device.</w:t>
      </w:r>
      <w:r>
        <w:rPr>
          <w:rFonts w:ascii="Arial" w:hAnsi="Arial"/>
        </w:rPr>
        <w:t>＞＞物理的に可能な場合は、ゲート抵抗を電源装置のゲートにできるだけ近づけて配置する必要があります。</w:t>
      </w:r>
    </w:p>
    <w:p w:rsidR="00692C52" w:rsidRDefault="00692C52">
      <w:pPr>
        <w:widowControl/>
        <w:rPr>
          <w:sz w:val="24"/>
        </w:rPr>
        <w:sectPr w:rsidR="00692C52">
          <w:pgSz w:w="11909" w:h="16843"/>
          <w:pgMar w:top="260" w:right="227" w:bottom="151" w:left="802" w:header="720" w:footer="720" w:gutter="0"/>
          <w:cols w:space="720"/>
          <w:noEndnote/>
        </w:sectPr>
      </w:pPr>
    </w:p>
    <w:p w:rsidR="00692C52" w:rsidRDefault="000518BE">
      <w:pPr>
        <w:kinsoku w:val="0"/>
        <w:overflowPunct w:val="0"/>
        <w:autoSpaceDE/>
        <w:autoSpaceDN/>
        <w:adjustRightInd/>
        <w:textAlignment w:val="baseline"/>
        <w:rPr>
          <w:sz w:val="24"/>
        </w:rPr>
      </w:pPr>
      <w:r>
        <w:rPr>
          <w:noProof/>
        </w:rPr>
        <w:lastRenderedPageBreak/>
        <mc:AlternateContent>
          <mc:Choice Requires="wps">
            <w:drawing>
              <wp:anchor distT="0" distB="0" distL="0" distR="0" simplePos="0" relativeHeight="251751424" behindDoc="0" locked="0" layoutInCell="0" allowOverlap="1">
                <wp:simplePos x="0" y="0"/>
                <wp:positionH relativeFrom="margin">
                  <wp:align>left</wp:align>
                </wp:positionH>
                <wp:positionV relativeFrom="page">
                  <wp:posOffset>4307723</wp:posOffset>
                </wp:positionV>
                <wp:extent cx="4267200" cy="292100"/>
                <wp:effectExtent l="0" t="0" r="0" b="0"/>
                <wp:wrapSquare wrapText="bothSides"/>
                <wp:docPr id="5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92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8A8" w:rsidRPr="004858A8" w:rsidRDefault="004858A8" w:rsidP="004858A8">
                            <w:pPr>
                              <w:pStyle w:val="ListParagraph"/>
                              <w:widowControl/>
                              <w:numPr>
                                <w:ilvl w:val="0"/>
                                <w:numId w:val="4"/>
                              </w:numPr>
                              <w:autoSpaceDE/>
                              <w:autoSpaceDN/>
                              <w:adjustRightInd/>
                              <w:spacing w:before="40"/>
                              <w:ind w:left="1418" w:hanging="1418"/>
                              <w:contextualSpacing w:val="0"/>
                              <w:rPr>
                                <w:rFonts w:ascii="Source Sans Pro" w:hAnsi="Source Sans Pro"/>
                                <w:b/>
                                <w:vanish/>
                                <w:sz w:val="22"/>
                                <w:szCs w:val="22"/>
                                <w:lang w:eastAsia="de-DE"/>
                              </w:rPr>
                            </w:pPr>
                          </w:p>
                          <w:p w:rsidR="004858A8" w:rsidRPr="004858A8" w:rsidRDefault="004858A8" w:rsidP="004858A8">
                            <w:pPr>
                              <w:pStyle w:val="ListParagraph"/>
                              <w:widowControl/>
                              <w:numPr>
                                <w:ilvl w:val="0"/>
                                <w:numId w:val="4"/>
                              </w:numPr>
                              <w:autoSpaceDE/>
                              <w:autoSpaceDN/>
                              <w:adjustRightInd/>
                              <w:spacing w:before="40"/>
                              <w:ind w:left="1418" w:hanging="1418"/>
                              <w:contextualSpacing w:val="0"/>
                              <w:rPr>
                                <w:rFonts w:ascii="Source Sans Pro" w:hAnsi="Source Sans Pro"/>
                                <w:b/>
                                <w:vanish/>
                                <w:sz w:val="22"/>
                                <w:szCs w:val="22"/>
                                <w:lang w:eastAsia="de-DE"/>
                              </w:rPr>
                            </w:pPr>
                          </w:p>
                          <w:p w:rsidR="00692C52" w:rsidRDefault="00692C52" w:rsidP="004858A8">
                            <w:pPr>
                              <w:pStyle w:val="FigureTitle"/>
                              <w:numPr>
                                <w:ilvl w:val="0"/>
                                <w:numId w:val="4"/>
                              </w:numPr>
                              <w:ind w:left="1418" w:hanging="1418"/>
                              <w:rPr>
                                <w:rFonts w:ascii="Arial" w:hAnsi="Arial"/>
                                <w:b w:val="0"/>
                              </w:rPr>
                            </w:pPr>
                            <w:r w:rsidRPr="004858A8">
                              <w:t>＜＜</w:t>
                            </w:r>
                            <w:r w:rsidRPr="004858A8">
                              <w:t>★Parasitic</w:t>
                            </w:r>
                            <w:r>
                              <w:rPr>
                                <w:rFonts w:ascii="Arial" w:hAnsi="Arial"/>
                              </w:rPr>
                              <w:t xml:space="preserve"> tun-on</w:t>
                            </w:r>
                            <w:r>
                              <w:rPr>
                                <w:rFonts w:ascii="Arial" w:hAnsi="Arial"/>
                              </w:rPr>
                              <w:t>＞＞寄生性の調整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44" type="#_x0000_t202" style="position:absolute;margin-left:0;margin-top:339.2pt;width:336pt;height:23pt;z-index:25175142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" o:allowincell="f" stroked="f">
                <v:fill opacity="0"/>
                <v:textbox inset="0,0,0,0">
                  <w:txbxContent>
                    <w:p w:rsidR="004858A8" w:rsidRPr="004858A8" w:rsidRDefault="004858A8" w:rsidP="004858A8">
                      <w:pPr>
                        <w:pStyle w:val="ListParagraph"/>
                        <w:widowControl/>
                        <w:numPr>
                          <w:ilvl w:val="0"/>
                          <w:numId w:val="4"/>
                        </w:numPr>
                        <w:autoSpaceDE/>
                        <w:autoSpaceDN/>
                        <w:adjustRightInd/>
                        <w:spacing w:before="40"/>
                        <w:ind w:left="1418" w:hanging="1418"/>
                        <w:contextualSpacing w:val="0"/>
                        <w:rPr>
                          <w:rFonts w:ascii="Source Sans Pro" w:hAnsi="Source Sans Pro"/>
                          <w:b/>
                          <w:vanish/>
                          <w:sz w:val="22"/>
                          <w:szCs w:val="22"/>
                          <w:lang w:eastAsia="de-DE"/>
                        </w:rPr>
                      </w:pPr>
                    </w:p>
                    <w:p w:rsidR="004858A8" w:rsidRPr="004858A8" w:rsidRDefault="004858A8" w:rsidP="004858A8">
                      <w:pPr>
                        <w:pStyle w:val="ListParagraph"/>
                        <w:widowControl/>
                        <w:numPr>
                          <w:ilvl w:val="0"/>
                          <w:numId w:val="4"/>
                        </w:numPr>
                        <w:autoSpaceDE/>
                        <w:autoSpaceDN/>
                        <w:adjustRightInd/>
                        <w:spacing w:before="40"/>
                        <w:ind w:left="1418" w:hanging="1418"/>
                        <w:contextualSpacing w:val="0"/>
                        <w:rPr>
                          <w:rFonts w:ascii="Source Sans Pro" w:hAnsi="Source Sans Pro"/>
                          <w:b/>
                          <w:vanish/>
                          <w:sz w:val="22"/>
                          <w:szCs w:val="22"/>
                          <w:lang w:eastAsia="de-DE"/>
                        </w:rPr>
                      </w:pPr>
                    </w:p>
                    <w:p w:rsidR="00692C52" w:rsidRDefault="00692C52" w:rsidP="004858A8">
                      <w:pPr>
                        <w:pStyle w:val="FigureTitle"/>
                        <w:numPr>
                          <w:ilvl w:val="0"/>
                          <w:numId w:val="4"/>
                        </w:numPr>
                        <w:ind w:left="1418" w:hanging="1418"/>
                        <w:rPr>
                          <w:rFonts w:ascii="Arial" w:hAnsi="Arial"/>
                          <w:b w:val="0"/>
                        </w:rPr>
                      </w:pPr>
                      <w:r w:rsidRPr="004858A8">
                        <w:t>＜＜</w:t>
                      </w:r>
                      <w:r w:rsidRPr="004858A8">
                        <w:t>★Parasitic</w:t>
                      </w:r>
                      <w:r>
                        <w:rPr>
                          <w:rFonts w:ascii="Arial" w:hAnsi="Arial"/>
                        </w:rPr>
                        <w:t xml:space="preserve"> tun-on</w:t>
                      </w:r>
                      <w:r>
                        <w:rPr>
                          <w:rFonts w:ascii="Arial" w:hAnsi="Arial"/>
                        </w:rPr>
                        <w:t>＞＞寄生性の調整</w:t>
                      </w:r>
                    </w:p>
                  </w:txbxContent>
                </v:textbox>
                <w10:wrap type="square" anchorx="margin" anchory="page"/>
              </v:shape>
            </w:pict>
          </mc:Fallback>
        </mc:AlternateContent>
      </w:r>
      <w:r>
        <w:rPr>
          <w:noProof/>
        </w:rPr>
        <mc:AlternateContent>
          <mc:Choice Requires="wps">
            <w:drawing>
              <wp:anchor distT="0" distB="0" distL="0" distR="0" simplePos="0" relativeHeight="251745280" behindDoc="0" locked="0" layoutInCell="0" allowOverlap="1">
                <wp:simplePos x="0" y="0"/>
                <wp:positionH relativeFrom="margin">
                  <wp:align>right</wp:align>
                </wp:positionH>
                <wp:positionV relativeFrom="page">
                  <wp:posOffset>4610100</wp:posOffset>
                </wp:positionV>
                <wp:extent cx="6908800" cy="908050"/>
                <wp:effectExtent l="0" t="0" r="0" b="0"/>
                <wp:wrapSquare wrapText="bothSides"/>
                <wp:docPr id="5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908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692C52">
                            <w:pPr>
                              <w:kinsoku w:val="0"/>
                              <w:overflowPunct w:val="0"/>
                              <w:autoSpaceDE/>
                              <w:autoSpaceDN/>
                              <w:adjustRightInd/>
                              <w:spacing w:before="12" w:after="232" w:line="230" w:lineRule="exact"/>
                              <w:ind w:right="576"/>
                              <w:jc w:val="both"/>
                              <w:textAlignment w:val="baseline"/>
                              <w:rPr>
                                <w:rFonts w:ascii="Arial" w:hAnsi="Arial"/>
                              </w:rPr>
                            </w:pPr>
                            <w:bookmarkStart w:id="3" w:name="_GoBack"/>
                            <w:r>
                              <w:rPr>
                                <w:rFonts w:ascii="Arial" w:hAnsi="Arial"/>
                              </w:rPr>
                              <w:t>＜</w:t>
                            </w:r>
                            <w:bookmarkEnd w:id="3"/>
                            <w:r>
                              <w:rPr>
                                <w:rFonts w:ascii="Arial" w:hAnsi="Arial"/>
                              </w:rPr>
                              <w:t>＜</w:t>
                            </w:r>
                            <w:r>
                              <w:rPr>
                                <w:rFonts w:ascii="Arial" w:hAnsi="Arial"/>
                              </w:rPr>
                              <w:t xml:space="preserve">★As sketched in </w:t>
                            </w:r>
                            <w:r w:rsidRPr="00473D17">
                              <w:rPr>
                                <w:rFonts w:ascii="Arial" w:hAnsi="Arial"/>
                                <w:highlight w:val="yellow"/>
                              </w:rPr>
                              <w:t>Figure 6</w:t>
                            </w:r>
                            <w:r>
                              <w:rPr>
                                <w:rFonts w:ascii="Arial" w:hAnsi="Arial"/>
                              </w:rPr>
                              <w:t xml:space="preserve">, high </w:t>
                            </w:r>
                            <w:proofErr w:type="spellStart"/>
                            <w:r>
                              <w:rPr>
                                <w:rFonts w:ascii="Arial" w:hAnsi="Arial"/>
                              </w:rPr>
                              <w:t>dv</w:t>
                            </w:r>
                            <w:r w:rsidRPr="007D4686">
                              <w:rPr>
                                <w:rFonts w:ascii="Arial" w:hAnsi="Arial"/>
                                <w:sz w:val="13"/>
                                <w:highlight w:val="yellow"/>
                              </w:rPr>
                              <w:t>CE</w:t>
                            </w:r>
                            <w:proofErr w:type="spellEnd"/>
                            <w:r>
                              <w:rPr>
                                <w:rFonts w:ascii="Arial" w:hAnsi="Arial"/>
                              </w:rPr>
                              <w:t xml:space="preserve">/dt across the power device T1 will generate a displacement current </w:t>
                            </w:r>
                            <w:r w:rsidRPr="00473D17">
                              <w:rPr>
                                <w:rFonts w:ascii="Arial" w:hAnsi="Arial"/>
                                <w:highlight w:val="yellow"/>
                                <w:vertAlign w:val="subscript"/>
                              </w:rPr>
                              <w:t>IDIS</w:t>
                            </w:r>
                            <w:r>
                              <w:rPr>
                                <w:rFonts w:ascii="Arial" w:hAnsi="Arial"/>
                              </w:rPr>
                              <w:t xml:space="preserve"> through the Miller capacitor </w:t>
                            </w:r>
                            <w:r w:rsidRPr="00473D17">
                              <w:rPr>
                                <w:rFonts w:ascii="Arial" w:hAnsi="Arial"/>
                                <w:highlight w:val="yellow"/>
                                <w:vertAlign w:val="subscript"/>
                              </w:rPr>
                              <w:t>CGC</w:t>
                            </w:r>
                            <w:r>
                              <w:rPr>
                                <w:rFonts w:ascii="Arial" w:hAnsi="Arial"/>
                                <w:vertAlign w:val="subscript"/>
                              </w:rPr>
                              <w:t>.</w:t>
                            </w:r>
                            <w:r>
                              <w:rPr>
                                <w:rFonts w:ascii="Arial" w:hAnsi="Arial"/>
                              </w:rPr>
                              <w:t xml:space="preserve"> This is often triggered by turning on the paired device in a half bridge topology.</w:t>
                            </w:r>
                            <w:r>
                              <w:rPr>
                                <w:rFonts w:ascii="Arial" w:hAnsi="Arial"/>
                              </w:rPr>
                              <w:t>＞＞図</w:t>
                            </w:r>
                            <w:r>
                              <w:rPr>
                                <w:rFonts w:ascii="Arial" w:hAnsi="Arial"/>
                              </w:rPr>
                              <w:t>6</w:t>
                            </w:r>
                            <w:r>
                              <w:rPr>
                                <w:rFonts w:ascii="Arial" w:hAnsi="Arial"/>
                              </w:rPr>
                              <w:t>にスケッチされているように、パワーデバイス</w:t>
                            </w:r>
                            <w:r>
                              <w:rPr>
                                <w:rFonts w:ascii="Arial" w:hAnsi="Arial"/>
                              </w:rPr>
                              <w:t>T1</w:t>
                            </w:r>
                            <w:r>
                              <w:rPr>
                                <w:rFonts w:ascii="Arial" w:hAnsi="Arial"/>
                              </w:rPr>
                              <w:t>の両端の高い</w:t>
                            </w:r>
                            <w:r>
                              <w:rPr>
                                <w:rFonts w:ascii="Arial" w:hAnsi="Arial"/>
                              </w:rPr>
                              <w:t>dvCE / dt</w:t>
                            </w:r>
                            <w:r>
                              <w:rPr>
                                <w:rFonts w:ascii="Arial" w:hAnsi="Arial"/>
                              </w:rPr>
                              <w:t>は、ミラーコンデンサ</w:t>
                            </w:r>
                            <w:r>
                              <w:rPr>
                                <w:rFonts w:ascii="Arial" w:hAnsi="Arial"/>
                              </w:rPr>
                              <w:t>CGC</w:t>
                            </w:r>
                            <w:r>
                              <w:rPr>
                                <w:rFonts w:ascii="Arial" w:hAnsi="Arial"/>
                              </w:rPr>
                              <w:t>を介して変位電流</w:t>
                            </w:r>
                            <w:r>
                              <w:rPr>
                                <w:rFonts w:ascii="Arial" w:hAnsi="Arial"/>
                              </w:rPr>
                              <w:t>IDIS</w:t>
                            </w:r>
                            <w:r>
                              <w:rPr>
                                <w:rFonts w:ascii="Arial" w:hAnsi="Arial"/>
                              </w:rPr>
                              <w:t>を生成します。これは多くの場合、ハーフブリッジトポロジでペアリングされたデバイスをオンにすることによってトリガーされます。＜＜</w:t>
                            </w:r>
                            <w:r>
                              <w:rPr>
                                <w:rFonts w:ascii="Arial" w:hAnsi="Arial"/>
                              </w:rPr>
                              <w:t>★Through the gate resistor R</w:t>
                            </w:r>
                            <w:r w:rsidRPr="000518BE">
                              <w:rPr>
                                <w:rFonts w:ascii="Arial" w:hAnsi="Arial"/>
                                <w:vertAlign w:val="subscript"/>
                              </w:rPr>
                              <w:t>G</w:t>
                            </w:r>
                            <w:r>
                              <w:rPr>
                                <w:rFonts w:ascii="Arial" w:hAnsi="Arial"/>
                              </w:rPr>
                              <w:t>, this displacement current IDIS will generate a voltage drop across the gate resistor and will lift up the gate voltage of the power device.</w:t>
                            </w:r>
                            <w:r>
                              <w:rPr>
                                <w:rFonts w:ascii="Arial" w:hAnsi="Arial"/>
                              </w:rPr>
                              <w:t>＞＞</w:t>
                            </w:r>
                            <w:proofErr w:type="spellStart"/>
                            <w:r>
                              <w:rPr>
                                <w:rFonts w:ascii="Arial" w:hAnsi="Arial"/>
                              </w:rPr>
                              <w:t>ゲート抵抗</w:t>
                            </w:r>
                            <w:proofErr w:type="spellEnd"/>
                            <w:r w:rsidR="000518BE">
                              <w:rPr>
                                <w:rFonts w:ascii="Arial" w:hAnsi="Arial"/>
                              </w:rPr>
                              <w:t>R</w:t>
                            </w:r>
                            <w:r w:rsidR="000518BE" w:rsidRPr="000518BE">
                              <w:rPr>
                                <w:rFonts w:ascii="Arial" w:hAnsi="Arial"/>
                                <w:vertAlign w:val="subscript"/>
                              </w:rPr>
                              <w:t>G</w:t>
                            </w:r>
                            <w:proofErr w:type="spellStart"/>
                            <w:r>
                              <w:rPr>
                                <w:rFonts w:ascii="Arial" w:hAnsi="Arial"/>
                              </w:rPr>
                              <w:t>を介して、この変位電流</w:t>
                            </w:r>
                            <w:proofErr w:type="spellEnd"/>
                            <w:r>
                              <w:rPr>
                                <w:rFonts w:ascii="Arial" w:hAnsi="Arial"/>
                                <w:vertAlign w:val="subscript"/>
                              </w:rPr>
                              <w:t>IDIS</w:t>
                            </w:r>
                            <w:r>
                              <w:rPr>
                                <w:rFonts w:ascii="Arial" w:hAnsi="Arial"/>
                              </w:rPr>
                              <w:t>はゲート抵抗の両端に電圧降下を生成し、パワーデバイスのゲート電圧を上昇させます。＜＜</w:t>
                            </w:r>
                            <w:r>
                              <w:rPr>
                                <w:rFonts w:ascii="Arial" w:hAnsi="Arial"/>
                              </w:rPr>
                              <w:t xml:space="preserve">★This can be calculated according to equation </w:t>
                            </w:r>
                            <w:r w:rsidRPr="00473D17">
                              <w:rPr>
                                <w:rFonts w:ascii="Arial" w:hAnsi="Arial"/>
                                <w:highlight w:val="yellow"/>
                              </w:rPr>
                              <w:t>(10)</w:t>
                            </w:r>
                            <w:r>
                              <w:rPr>
                                <w:rFonts w:ascii="Arial" w:hAnsi="Arial"/>
                              </w:rPr>
                              <w:t xml:space="preserve"> and </w:t>
                            </w:r>
                            <w:r w:rsidRPr="00473D17">
                              <w:rPr>
                                <w:rFonts w:ascii="Arial" w:hAnsi="Arial"/>
                                <w:highlight w:val="yellow"/>
                              </w:rPr>
                              <w:t>(11)</w:t>
                            </w:r>
                            <w:r w:rsidRPr="00473D17">
                              <w:rPr>
                                <w:rFonts w:ascii="Arial" w:hAnsi="Arial"/>
                                <w:highlight w:val="yellow"/>
                              </w:rPr>
                              <w:t>＞＞</w:t>
                            </w:r>
                            <w:r w:rsidRPr="000518BE">
                              <w:rPr>
                                <w:rFonts w:ascii="Arial" w:hAnsi="Arial"/>
                              </w:rPr>
                              <w:t>これは、式（</w:t>
                            </w:r>
                            <w:r w:rsidRPr="000518BE">
                              <w:rPr>
                                <w:rFonts w:ascii="Arial" w:hAnsi="Arial"/>
                              </w:rPr>
                              <w:t>10</w:t>
                            </w:r>
                            <w:r w:rsidRPr="000518BE">
                              <w:rPr>
                                <w:rFonts w:ascii="Arial" w:hAnsi="Arial"/>
                              </w:rPr>
                              <w:t>）および（</w:t>
                            </w:r>
                            <w:r w:rsidRPr="000518BE">
                              <w:rPr>
                                <w:rFonts w:ascii="Arial" w:hAnsi="Arial"/>
                              </w:rPr>
                              <w:t>11</w:t>
                            </w:r>
                            <w:r w:rsidRPr="000518BE">
                              <w:rPr>
                                <w:rFonts w:ascii="Arial" w:hAnsi="Arial"/>
                              </w:rPr>
                              <w:t>）に従って計算できます。</w:t>
                            </w:r>
                          </w:p>
                          <w:p w:rsidR="003B65D9" w:rsidRDefault="003B65D9">
                            <w:pPr>
                              <w:kinsoku w:val="0"/>
                              <w:overflowPunct w:val="0"/>
                              <w:autoSpaceDE/>
                              <w:autoSpaceDN/>
                              <w:adjustRightInd/>
                              <w:spacing w:before="12" w:after="232" w:line="230" w:lineRule="exact"/>
                              <w:ind w:right="576"/>
                              <w:jc w:val="both"/>
                              <w:textAlignment w:val="baseline"/>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5" type="#_x0000_t202" style="position:absolute;margin-left:492.8pt;margin-top:363pt;width:544pt;height:71.5pt;z-index:251745280;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" o:allowincell="f" stroked="f">
                <v:fill opacity="0"/>
                <v:textbox inset="0,0,0,0">
                  <w:txbxContent>
                    <w:p w:rsidR="00692C52" w:rsidRDefault="00692C52">
                      <w:pPr>
                        <w:kinsoku w:val="0"/>
                        <w:overflowPunct w:val="0"/>
                        <w:autoSpaceDE/>
                        <w:autoSpaceDN/>
                        <w:adjustRightInd/>
                        <w:spacing w:before="12" w:after="232" w:line="230" w:lineRule="exact"/>
                        <w:ind w:right="576"/>
                        <w:jc w:val="both"/>
                        <w:textAlignment w:val="baseline"/>
                        <w:rPr>
                          <w:rFonts w:ascii="Arial" w:hAnsi="Arial"/>
                        </w:rPr>
                      </w:pPr>
                      <w:bookmarkStart w:id="4" w:name="_GoBack"/>
                      <w:r>
                        <w:rPr>
                          <w:rFonts w:ascii="Arial" w:hAnsi="Arial"/>
                        </w:rPr>
                        <w:t>＜</w:t>
                      </w:r>
                      <w:bookmarkEnd w:id="4"/>
                      <w:r>
                        <w:rPr>
                          <w:rFonts w:ascii="Arial" w:hAnsi="Arial"/>
                        </w:rPr>
                        <w:t>＜</w:t>
                      </w:r>
                      <w:r>
                        <w:rPr>
                          <w:rFonts w:ascii="Arial" w:hAnsi="Arial"/>
                        </w:rPr>
                        <w:t xml:space="preserve">★As sketched in </w:t>
                      </w:r>
                      <w:r w:rsidRPr="00473D17">
                        <w:rPr>
                          <w:rFonts w:ascii="Arial" w:hAnsi="Arial"/>
                          <w:highlight w:val="yellow"/>
                        </w:rPr>
                        <w:t>Figure 6</w:t>
                      </w:r>
                      <w:r>
                        <w:rPr>
                          <w:rFonts w:ascii="Arial" w:hAnsi="Arial"/>
                        </w:rPr>
                        <w:t xml:space="preserve">, high </w:t>
                      </w:r>
                      <w:proofErr w:type="spellStart"/>
                      <w:r>
                        <w:rPr>
                          <w:rFonts w:ascii="Arial" w:hAnsi="Arial"/>
                        </w:rPr>
                        <w:t>dv</w:t>
                      </w:r>
                      <w:r w:rsidRPr="007D4686">
                        <w:rPr>
                          <w:rFonts w:ascii="Arial" w:hAnsi="Arial"/>
                          <w:sz w:val="13"/>
                          <w:highlight w:val="yellow"/>
                        </w:rPr>
                        <w:t>CE</w:t>
                      </w:r>
                      <w:proofErr w:type="spellEnd"/>
                      <w:r>
                        <w:rPr>
                          <w:rFonts w:ascii="Arial" w:hAnsi="Arial"/>
                        </w:rPr>
                        <w:t xml:space="preserve">/dt across the power device T1 will generate a displacement current </w:t>
                      </w:r>
                      <w:r w:rsidRPr="00473D17">
                        <w:rPr>
                          <w:rFonts w:ascii="Arial" w:hAnsi="Arial"/>
                          <w:highlight w:val="yellow"/>
                          <w:vertAlign w:val="subscript"/>
                        </w:rPr>
                        <w:t>IDIS</w:t>
                      </w:r>
                      <w:r>
                        <w:rPr>
                          <w:rFonts w:ascii="Arial" w:hAnsi="Arial"/>
                        </w:rPr>
                        <w:t xml:space="preserve"> through the Miller capacitor </w:t>
                      </w:r>
                      <w:r w:rsidRPr="00473D17">
                        <w:rPr>
                          <w:rFonts w:ascii="Arial" w:hAnsi="Arial"/>
                          <w:highlight w:val="yellow"/>
                          <w:vertAlign w:val="subscript"/>
                        </w:rPr>
                        <w:t>CGC</w:t>
                      </w:r>
                      <w:r>
                        <w:rPr>
                          <w:rFonts w:ascii="Arial" w:hAnsi="Arial"/>
                          <w:vertAlign w:val="subscript"/>
                        </w:rPr>
                        <w:t>.</w:t>
                      </w:r>
                      <w:r>
                        <w:rPr>
                          <w:rFonts w:ascii="Arial" w:hAnsi="Arial"/>
                        </w:rPr>
                        <w:t xml:space="preserve"> This is often triggered by turning on the paired device in a half bridge topology.</w:t>
                      </w:r>
                      <w:r>
                        <w:rPr>
                          <w:rFonts w:ascii="Arial" w:hAnsi="Arial"/>
                        </w:rPr>
                        <w:t>＞＞図</w:t>
                      </w:r>
                      <w:r>
                        <w:rPr>
                          <w:rFonts w:ascii="Arial" w:hAnsi="Arial"/>
                        </w:rPr>
                        <w:t>6</w:t>
                      </w:r>
                      <w:r>
                        <w:rPr>
                          <w:rFonts w:ascii="Arial" w:hAnsi="Arial"/>
                        </w:rPr>
                        <w:t>にスケッチされているように、パワーデバイス</w:t>
                      </w:r>
                      <w:r>
                        <w:rPr>
                          <w:rFonts w:ascii="Arial" w:hAnsi="Arial"/>
                        </w:rPr>
                        <w:t>T1</w:t>
                      </w:r>
                      <w:r>
                        <w:rPr>
                          <w:rFonts w:ascii="Arial" w:hAnsi="Arial"/>
                        </w:rPr>
                        <w:t>の両端の高い</w:t>
                      </w:r>
                      <w:r>
                        <w:rPr>
                          <w:rFonts w:ascii="Arial" w:hAnsi="Arial"/>
                        </w:rPr>
                        <w:t>dvCE / dt</w:t>
                      </w:r>
                      <w:r>
                        <w:rPr>
                          <w:rFonts w:ascii="Arial" w:hAnsi="Arial"/>
                        </w:rPr>
                        <w:t>は、ミラーコンデンサ</w:t>
                      </w:r>
                      <w:r>
                        <w:rPr>
                          <w:rFonts w:ascii="Arial" w:hAnsi="Arial"/>
                        </w:rPr>
                        <w:t>CGC</w:t>
                      </w:r>
                      <w:r>
                        <w:rPr>
                          <w:rFonts w:ascii="Arial" w:hAnsi="Arial"/>
                        </w:rPr>
                        <w:t>を介して変位電流</w:t>
                      </w:r>
                      <w:r>
                        <w:rPr>
                          <w:rFonts w:ascii="Arial" w:hAnsi="Arial"/>
                        </w:rPr>
                        <w:t>IDIS</w:t>
                      </w:r>
                      <w:r>
                        <w:rPr>
                          <w:rFonts w:ascii="Arial" w:hAnsi="Arial"/>
                        </w:rPr>
                        <w:t>を生成します。これは多くの場合、ハーフブリッジトポロジでペアリングされたデバイスをオンにすることによってトリガーされます。＜＜</w:t>
                      </w:r>
                      <w:r>
                        <w:rPr>
                          <w:rFonts w:ascii="Arial" w:hAnsi="Arial"/>
                        </w:rPr>
                        <w:t>★Through the gate resistor R</w:t>
                      </w:r>
                      <w:r w:rsidRPr="000518BE">
                        <w:rPr>
                          <w:rFonts w:ascii="Arial" w:hAnsi="Arial"/>
                          <w:vertAlign w:val="subscript"/>
                        </w:rPr>
                        <w:t>G</w:t>
                      </w:r>
                      <w:r>
                        <w:rPr>
                          <w:rFonts w:ascii="Arial" w:hAnsi="Arial"/>
                        </w:rPr>
                        <w:t>, this displacement current IDIS will generate a voltage drop across the gate resistor and will lift up the gate voltage of the power device.</w:t>
                      </w:r>
                      <w:r>
                        <w:rPr>
                          <w:rFonts w:ascii="Arial" w:hAnsi="Arial"/>
                        </w:rPr>
                        <w:t>＞＞</w:t>
                      </w:r>
                      <w:proofErr w:type="spellStart"/>
                      <w:r>
                        <w:rPr>
                          <w:rFonts w:ascii="Arial" w:hAnsi="Arial"/>
                        </w:rPr>
                        <w:t>ゲート抵抗</w:t>
                      </w:r>
                      <w:proofErr w:type="spellEnd"/>
                      <w:r w:rsidR="000518BE">
                        <w:rPr>
                          <w:rFonts w:ascii="Arial" w:hAnsi="Arial"/>
                        </w:rPr>
                        <w:t>R</w:t>
                      </w:r>
                      <w:r w:rsidR="000518BE" w:rsidRPr="000518BE">
                        <w:rPr>
                          <w:rFonts w:ascii="Arial" w:hAnsi="Arial"/>
                          <w:vertAlign w:val="subscript"/>
                        </w:rPr>
                        <w:t>G</w:t>
                      </w:r>
                      <w:proofErr w:type="spellStart"/>
                      <w:r>
                        <w:rPr>
                          <w:rFonts w:ascii="Arial" w:hAnsi="Arial"/>
                        </w:rPr>
                        <w:t>を介して、この変位電流</w:t>
                      </w:r>
                      <w:proofErr w:type="spellEnd"/>
                      <w:r>
                        <w:rPr>
                          <w:rFonts w:ascii="Arial" w:hAnsi="Arial"/>
                          <w:vertAlign w:val="subscript"/>
                        </w:rPr>
                        <w:t>IDIS</w:t>
                      </w:r>
                      <w:r>
                        <w:rPr>
                          <w:rFonts w:ascii="Arial" w:hAnsi="Arial"/>
                        </w:rPr>
                        <w:t>はゲート抵抗の両端に電圧降下を生成し、パワーデバイスのゲート電圧を上昇させます。＜＜</w:t>
                      </w:r>
                      <w:r>
                        <w:rPr>
                          <w:rFonts w:ascii="Arial" w:hAnsi="Arial"/>
                        </w:rPr>
                        <w:t xml:space="preserve">★This can be calculated according to equation </w:t>
                      </w:r>
                      <w:r w:rsidRPr="00473D17">
                        <w:rPr>
                          <w:rFonts w:ascii="Arial" w:hAnsi="Arial"/>
                          <w:highlight w:val="yellow"/>
                        </w:rPr>
                        <w:t>(10)</w:t>
                      </w:r>
                      <w:r>
                        <w:rPr>
                          <w:rFonts w:ascii="Arial" w:hAnsi="Arial"/>
                        </w:rPr>
                        <w:t xml:space="preserve"> and </w:t>
                      </w:r>
                      <w:r w:rsidRPr="00473D17">
                        <w:rPr>
                          <w:rFonts w:ascii="Arial" w:hAnsi="Arial"/>
                          <w:highlight w:val="yellow"/>
                        </w:rPr>
                        <w:t>(11)</w:t>
                      </w:r>
                      <w:r w:rsidRPr="00473D17">
                        <w:rPr>
                          <w:rFonts w:ascii="Arial" w:hAnsi="Arial"/>
                          <w:highlight w:val="yellow"/>
                        </w:rPr>
                        <w:t>＞＞</w:t>
                      </w:r>
                      <w:r w:rsidRPr="000518BE">
                        <w:rPr>
                          <w:rFonts w:ascii="Arial" w:hAnsi="Arial"/>
                        </w:rPr>
                        <w:t>これは、式（</w:t>
                      </w:r>
                      <w:r w:rsidRPr="000518BE">
                        <w:rPr>
                          <w:rFonts w:ascii="Arial" w:hAnsi="Arial"/>
                        </w:rPr>
                        <w:t>10</w:t>
                      </w:r>
                      <w:r w:rsidRPr="000518BE">
                        <w:rPr>
                          <w:rFonts w:ascii="Arial" w:hAnsi="Arial"/>
                        </w:rPr>
                        <w:t>）および（</w:t>
                      </w:r>
                      <w:r w:rsidRPr="000518BE">
                        <w:rPr>
                          <w:rFonts w:ascii="Arial" w:hAnsi="Arial"/>
                        </w:rPr>
                        <w:t>11</w:t>
                      </w:r>
                      <w:r w:rsidRPr="000518BE">
                        <w:rPr>
                          <w:rFonts w:ascii="Arial" w:hAnsi="Arial"/>
                        </w:rPr>
                        <w:t>）に従って計算できます。</w:t>
                      </w:r>
                    </w:p>
                    <w:p w:rsidR="003B65D9" w:rsidRDefault="003B65D9">
                      <w:pPr>
                        <w:kinsoku w:val="0"/>
                        <w:overflowPunct w:val="0"/>
                        <w:autoSpaceDE/>
                        <w:autoSpaceDN/>
                        <w:adjustRightInd/>
                        <w:spacing w:before="12" w:after="232" w:line="230" w:lineRule="exact"/>
                        <w:ind w:right="576"/>
                        <w:jc w:val="both"/>
                        <w:textAlignment w:val="baseline"/>
                        <w:rPr>
                          <w:rFonts w:ascii="Arial" w:hAnsi="Arial"/>
                        </w:rPr>
                      </w:pPr>
                    </w:p>
                  </w:txbxContent>
                </v:textbox>
                <w10:wrap type="square" anchorx="margin" anchory="page"/>
              </v:shape>
            </w:pict>
          </mc:Fallback>
        </mc:AlternateContent>
      </w:r>
      <w:r w:rsidR="003B65D9">
        <w:rPr>
          <w:noProof/>
        </w:rPr>
        <mc:AlternateContent>
          <mc:Choice Requires="wps">
            <w:drawing>
              <wp:anchor distT="0" distB="0" distL="114300" distR="114300" simplePos="0" relativeHeight="251792384" behindDoc="0" locked="0" layoutInCell="1" allowOverlap="1">
                <wp:simplePos x="0" y="0"/>
                <wp:positionH relativeFrom="column">
                  <wp:posOffset>-11158</wp:posOffset>
                </wp:positionH>
                <wp:positionV relativeFrom="paragraph">
                  <wp:posOffset>5316013</wp:posOffset>
                </wp:positionV>
                <wp:extent cx="6934200" cy="1004255"/>
                <wp:effectExtent l="0" t="0" r="0" b="5715"/>
                <wp:wrapNone/>
                <wp:docPr id="91" name="Text Box 91"/>
                <wp:cNvGraphicFramePr/>
                <a:graphic xmlns:a="http://schemas.openxmlformats.org/drawingml/2006/main">
                  <a:graphicData uri="http://schemas.microsoft.com/office/word/2010/wordprocessingShape">
                    <wps:wsp>
                      <wps:cNvSpPr txBox="1"/>
                      <wps:spPr>
                        <a:xfrm>
                          <a:off x="0" y="0"/>
                          <a:ext cx="6934200" cy="1004255"/>
                        </a:xfrm>
                        <a:prstGeom prst="rect">
                          <a:avLst/>
                        </a:prstGeom>
                        <a:solidFill>
                          <a:schemeClr val="lt1"/>
                        </a:solidFill>
                        <a:ln w="6350">
                          <a:noFill/>
                        </a:ln>
                      </wps:spPr>
                      <wps:txbx>
                        <w:txbxContent>
                          <w:p w:rsidR="003B65D9" w:rsidRDefault="003B65D9">
                            <w:r>
                              <w:rPr>
                                <w:noProof/>
                              </w:rPr>
                              <w:drawing>
                                <wp:inline distT="0" distB="0" distL="0" distR="0" wp14:anchorId="5AC48BC1" wp14:editId="6919786B">
                                  <wp:extent cx="6744970" cy="836295"/>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44970" cy="836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1" o:spid="_x0000_s1045" type="#_x0000_t202" style="position:absolute;margin-left:-.9pt;margin-top:418.6pt;width:546pt;height:79.1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IXKRRgIAAIQEAAAOAAAAZHJzL2Uyb0RvYy54bWysVMFuGjEQvVfqP1i+N7sQSANiiShRqkoo iRSqnI3XCyt5Pa5t2KVf32cvJGnaU9WLGc/MPs+8N8Pspms0OyjnazIFH1zknCkjqazNtuDf13ef rjnzQZhSaDKq4Efl+c3844dZa6dqSDvSpXIMIMZPW1vwXQh2mmVe7lQj/AVZZRCsyDUi4Oq2WelE C/RGZ8M8v8pacqV1JJX38N72QT5P+FWlZHioKq8C0wVHbSGdLp2beGbzmZhunbC7Wp7KEP9QRSNq g0dfoG5FEGzv6j+gmlo68lSFC0lNRlVVS5V6QDeD/F03TzthVeoF5Hj7QpP/f7Dy/vDoWF0WfDLg zIgGGq1VF9gX6hhc4Ke1foq0J4vE0MEPnc9+D2dsu6tcE3/REEMcTB9f2I1oEs6ryeUIknEmERvk +Wg4Hkec7PVz63z4qqhh0Si4g3yJVXFY+dCnnlPia550Xd7VWqdLHBm11I4dBMTWIRUJ8N+ytGEt Srkc5wnYUPy8R9YGtcRm+6aiFbpNl8gZTM4db6g8gghH/Sh5K+9qFLsSPjwKh9lBg9iH8ICj0oTH 6GRxtiP382/+mA9JEeWsxSwW3P/YC6c4098MxJ4MRqM4vOkyGn8e4uLeRjZvI2bfLAkMQE9Ul8yY H/TZrBw1z1ibRXwVIWEk3i54OJvL0G8I1k6qxSIlYVytCCvzZGWEjoxHKdbds3D2pFeA1Pd0nlox fSdbnxu/NLTYB6rqpGkkumf1xD9GPU3FaS3jLr29p6zXP4/5LwAAAP//AwBQSwMEFAAGAAgAAAAh ALVg/SHjAAAACwEAAA8AAABkcnMvZG93bnJldi54bWxMj81OwzAQhO9IvIO1SFxQ67ShtAnZVAgB lbjR8CNubrwkEfE6it0kvD3uCW472tHMN9l2Mq0YqHeNZYTFPAJBXFrdcIXwWjzONiCcV6xVa5kQ fsjBNj8/y1Sq7cgvNOx9JUIIu1Qh1N53qZSurMkoN7cdcfh92d4oH2RfSd2rMYSbVi6j6EYa1XBo qFVH9zWV3/ujQfi8qj6e3fT0NsaruHvYDcX6XReIlxfT3S0IT5P/M8MJP6BDHpgO9sjaiRZhtgjk HmETr5cgToYoicJ1QEiS1TXIPJP/N+S/AAAA//8DAFBLAQItABQABgAIAAAAIQC2gziS/gAAAOEB AAATAAAAAAAAAAAAAAAAAAAAAABbQ29udGVudF9UeXBlc10ueG1sUEsBAi0AFAAGAAgAAAAhADj9 If/WAAAAlAEAAAsAAAAAAAAAAAAAAAAALwEAAF9yZWxzLy5yZWxzUEsBAi0AFAAGAAgAAAAhANoh cpFGAgAAhAQAAA4AAAAAAAAAAAAAAAAALgIAAGRycy9lMm9Eb2MueG1sUEsBAi0AFAAGAAgAAAAh ALVg/SHjAAAACwEAAA8AAAAAAAAAAAAAAAAAoAQAAGRycy9kb3ducmV2LnhtbFBLBQYAAAAABAAE APMAAACwBQAAAAA= " fillcolor="white [3201]" stroked="f" strokeweight=".5pt">
                <v:textbox>
                  <w:txbxContent>
                    <w:p w:rsidR="003B65D9" w:rsidRDefault="003B65D9">
                      <w:r>
                        <w:rPr>
                          <w:noProof/>
                        </w:rPr>
                        <w:drawing>
                          <wp:inline distT="0" distB="0" distL="0" distR="0" wp14:anchorId="5AC48BC1" wp14:editId="6919786B">
                            <wp:extent cx="6744970" cy="836295"/>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44970" cy="836295"/>
                                    </a:xfrm>
                                    <a:prstGeom prst="rect">
                                      <a:avLst/>
                                    </a:prstGeom>
                                  </pic:spPr>
                                </pic:pic>
                              </a:graphicData>
                            </a:graphic>
                          </wp:inline>
                        </w:drawing>
                      </w:r>
                    </w:p>
                  </w:txbxContent>
                </v:textbox>
              </v:shape>
            </w:pict>
          </mc:Fallback>
        </mc:AlternateContent>
      </w:r>
      <w:r w:rsidR="003B65D9">
        <w:rPr>
          <w:noProof/>
        </w:rPr>
        <mc:AlternateContent>
          <mc:Choice Requires="wps">
            <w:drawing>
              <wp:anchor distT="0" distB="0" distL="0" distR="0" simplePos="0" relativeHeight="251762688" behindDoc="0" locked="0" layoutInCell="0" allowOverlap="1">
                <wp:simplePos x="0" y="0"/>
                <wp:positionH relativeFrom="page">
                  <wp:posOffset>544412</wp:posOffset>
                </wp:positionH>
                <wp:positionV relativeFrom="page">
                  <wp:posOffset>6548794</wp:posOffset>
                </wp:positionV>
                <wp:extent cx="6489700" cy="3635181"/>
                <wp:effectExtent l="0" t="0" r="0" b="0"/>
                <wp:wrapSquare wrapText="bothSides"/>
                <wp:docPr id="4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36351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692C52">
                            <w:pPr>
                              <w:kinsoku w:val="0"/>
                              <w:overflowPunct w:val="0"/>
                              <w:autoSpaceDE/>
                              <w:autoSpaceDN/>
                              <w:adjustRightInd/>
                              <w:spacing w:before="222" w:after="5019" w:line="230" w:lineRule="exact"/>
                              <w:jc w:val="both"/>
                              <w:textAlignment w:val="baseline"/>
                              <w:rPr>
                                <w:rFonts w:ascii="Arial" w:eastAsia="Malgun Gothic Semilight" w:hAnsi="Arial"/>
                              </w:rPr>
                            </w:pPr>
                            <w:r>
                              <w:rPr>
                                <w:rFonts w:ascii="Arial" w:eastAsia="Malgun Gothic Semilight" w:hAnsi="Arial"/>
                              </w:rPr>
                              <w:t>＜＜</w:t>
                            </w:r>
                            <w:r>
                              <w:rPr>
                                <w:rFonts w:ascii="Arial" w:eastAsia="Malgun Gothic Semilight" w:hAnsi="Arial"/>
                              </w:rPr>
                              <w:t>★</w:t>
                            </w:r>
                            <w:proofErr w:type="spellStart"/>
                            <w:r>
                              <w:rPr>
                                <w:rFonts w:ascii="Arial" w:eastAsia="Malgun Gothic Semilight" w:hAnsi="Arial"/>
                              </w:rPr>
                              <w:t>RDSoff</w:t>
                            </w:r>
                            <w:proofErr w:type="spellEnd"/>
                            <w:r>
                              <w:rPr>
                                <w:rFonts w:ascii="Arial" w:eastAsia="Malgun Gothic Semilight" w:hAnsi="Arial"/>
                              </w:rPr>
                              <w:t xml:space="preserve"> depicts the resistance of the driver IC’s pulling down device.</w:t>
                            </w:r>
                            <w:r>
                              <w:rPr>
                                <w:rFonts w:ascii="Arial" w:eastAsia="Malgun Gothic Semilight" w:hAnsi="Arial"/>
                              </w:rPr>
                              <w:t>＞＞</w:t>
                            </w:r>
                            <w:proofErr w:type="spellStart"/>
                            <w:r>
                              <w:rPr>
                                <w:rFonts w:ascii="Arial" w:eastAsia="Malgun Gothic Semilight" w:hAnsi="Arial"/>
                              </w:rPr>
                              <w:t>RDSoff</w:t>
                            </w:r>
                            <w:r>
                              <w:rPr>
                                <w:rFonts w:ascii="Arial" w:eastAsia="Malgun Gothic Semilight" w:hAnsi="Arial"/>
                              </w:rPr>
                              <w:t>は、ドライバ</w:t>
                            </w:r>
                            <w:proofErr w:type="spellEnd"/>
                            <w:r>
                              <w:rPr>
                                <w:rFonts w:ascii="Arial" w:eastAsia="Malgun Gothic Semilight" w:hAnsi="Arial"/>
                              </w:rPr>
                              <w:t>IC</w:t>
                            </w:r>
                            <w:r>
                              <w:rPr>
                                <w:rFonts w:ascii="Arial" w:eastAsia="Malgun Gothic Semilight" w:hAnsi="Arial"/>
                              </w:rPr>
                              <w:t>のプルダウンデバイスの抵抗を示します。＜＜</w:t>
                            </w:r>
                            <w:r>
                              <w:rPr>
                                <w:rFonts w:ascii="Arial" w:eastAsia="Malgun Gothic Semilight" w:hAnsi="Arial"/>
                              </w:rPr>
                              <w:t>★</w:t>
                            </w:r>
                            <w:r>
                              <w:rPr>
                                <w:rFonts w:ascii="Arial" w:eastAsia="Malgun Gothic Semilight" w:hAnsi="Arial"/>
                              </w:rPr>
                              <w:t>［</w:t>
                            </w:r>
                            <w:r>
                              <w:rPr>
                                <w:rFonts w:ascii="Arial" w:eastAsia="Malgun Gothic Semilight" w:hAnsi="Arial"/>
                              </w:rPr>
                              <w:t>1</w:t>
                            </w:r>
                            <w:r>
                              <w:rPr>
                                <w:rFonts w:ascii="Arial" w:eastAsia="Malgun Gothic Semilight" w:hAnsi="Arial"/>
                              </w:rPr>
                              <w:t>］</w:t>
                            </w:r>
                            <w:r>
                              <w:rPr>
                                <w:rFonts w:ascii="Arial" w:eastAsia="Malgun Gothic Semilight" w:hAnsi="Arial"/>
                              </w:rPr>
                              <w:t>Here, the pulling down device is on when the power device T1 is off.</w:t>
                            </w:r>
                            <w:r>
                              <w:rPr>
                                <w:rFonts w:ascii="Arial" w:eastAsia="Malgun Gothic Semilight" w:hAnsi="Arial"/>
                              </w:rPr>
                              <w:t>＞＞ここで、電源装置Ｔ１がオフのとき、プルダウン装置はオンである。＜＜</w:t>
                            </w:r>
                            <w:r>
                              <w:rPr>
                                <w:rFonts w:ascii="Arial" w:eastAsia="Malgun Gothic Semilight" w:hAnsi="Arial"/>
                              </w:rPr>
                              <w:t>★V</w:t>
                            </w:r>
                            <w:r w:rsidRPr="00B25C67">
                              <w:rPr>
                                <w:rFonts w:ascii="Arial" w:eastAsia="Malgun Gothic Semilight" w:hAnsi="Arial"/>
                                <w:vertAlign w:val="subscript"/>
                              </w:rPr>
                              <w:t>G</w:t>
                            </w:r>
                            <w:r>
                              <w:rPr>
                                <w:rFonts w:ascii="Arial" w:eastAsia="Malgun Gothic Semilight" w:hAnsi="Arial"/>
                              </w:rPr>
                              <w:t xml:space="preserve"> is the voltage which appears at the gate of the power device.</w:t>
                            </w:r>
                            <w:r>
                              <w:rPr>
                                <w:rFonts w:ascii="Arial" w:eastAsia="Malgun Gothic Semilight" w:hAnsi="Arial"/>
                              </w:rPr>
                              <w:t>＞＞</w:t>
                            </w:r>
                            <w:r>
                              <w:rPr>
                                <w:rFonts w:ascii="Arial" w:eastAsia="Malgun Gothic Semilight" w:hAnsi="Arial"/>
                              </w:rPr>
                              <w:t>V</w:t>
                            </w:r>
                            <w:r w:rsidRPr="00B25C67">
                              <w:rPr>
                                <w:rFonts w:ascii="Arial" w:eastAsia="Malgun Gothic Semilight" w:hAnsi="Arial"/>
                                <w:sz w:val="13"/>
                              </w:rPr>
                              <w:t>G</w:t>
                            </w:r>
                            <w:r>
                              <w:rPr>
                                <w:rFonts w:ascii="Arial" w:eastAsia="Malgun Gothic Semilight" w:hAnsi="Arial"/>
                              </w:rPr>
                              <w:t>は、電源装置のゲートに現れる電圧です。＜＜</w:t>
                            </w:r>
                            <w:r>
                              <w:rPr>
                                <w:rFonts w:ascii="Arial" w:eastAsia="Malgun Gothic Semilight" w:hAnsi="Arial"/>
                              </w:rPr>
                              <w:t>★When V</w:t>
                            </w:r>
                            <w:r w:rsidRPr="00B25C67">
                              <w:rPr>
                                <w:rFonts w:ascii="Arial" w:eastAsia="Malgun Gothic Semilight" w:hAnsi="Arial"/>
                                <w:vertAlign w:val="subscript"/>
                              </w:rPr>
                              <w:t>G</w:t>
                            </w:r>
                            <w:r>
                              <w:rPr>
                                <w:rFonts w:ascii="Arial" w:eastAsia="Malgun Gothic Semilight" w:hAnsi="Arial"/>
                              </w:rPr>
                              <w:t xml:space="preserve"> is higher than the threshold voltage of the power device T1, the parasitic turn-on happens.</w:t>
                            </w:r>
                            <w:r>
                              <w:rPr>
                                <w:rFonts w:ascii="Arial" w:eastAsia="Malgun Gothic Semilight" w:hAnsi="Arial"/>
                              </w:rPr>
                              <w:t>＞＞</w:t>
                            </w:r>
                            <w:r>
                              <w:rPr>
                                <w:rFonts w:ascii="Arial" w:eastAsia="Malgun Gothic Semilight" w:hAnsi="Arial"/>
                              </w:rPr>
                              <w:t>V</w:t>
                            </w:r>
                            <w:r w:rsidRPr="00B25C67">
                              <w:rPr>
                                <w:rFonts w:ascii="Arial" w:eastAsia="Malgun Gothic Semilight" w:hAnsi="Arial"/>
                                <w:sz w:val="13"/>
                              </w:rPr>
                              <w:t>G</w:t>
                            </w:r>
                            <w:r>
                              <w:rPr>
                                <w:rFonts w:ascii="Arial" w:eastAsia="Malgun Gothic Semilight" w:hAnsi="Arial"/>
                              </w:rPr>
                              <w:t>がパワーデバイス</w:t>
                            </w:r>
                            <w:r>
                              <w:rPr>
                                <w:rFonts w:ascii="Arial" w:eastAsia="Malgun Gothic Semilight" w:hAnsi="Arial"/>
                              </w:rPr>
                              <w:t>T1</w:t>
                            </w:r>
                            <w:r>
                              <w:rPr>
                                <w:rFonts w:ascii="Arial" w:eastAsia="Malgun Gothic Semilight" w:hAnsi="Arial"/>
                              </w:rPr>
                              <w:t>のしきい値電圧よりも高い場合、寄生ターンオンが発生します。＜＜</w:t>
                            </w:r>
                            <w:r>
                              <w:rPr>
                                <w:rFonts w:ascii="Arial" w:eastAsia="Malgun Gothic Semilight" w:hAnsi="Arial"/>
                              </w:rPr>
                              <w:t>★This will influence the safety of the system as bridge shoot-through could appear.</w:t>
                            </w:r>
                            <w:r>
                              <w:rPr>
                                <w:rFonts w:ascii="Arial" w:eastAsia="Malgun Gothic Semilight" w:hAnsi="Arial"/>
                              </w:rPr>
                              <w:t>＞＞これは、ブリッジのシュートスルーが発生する可能性があるため、システムの安全性に影響を与えます。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7" type="#_x0000_t202" style="position:absolute;margin-left:42.85pt;margin-top:515.65pt;width:511pt;height:286.25pt;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" o:allowincell="f" stroked="f">
                <v:fill opacity="0"/>
                <v:textbox inset="0,0,0,0">
                  <w:txbxContent>
                    <w:p w:rsidR="00692C52" w:rsidRDefault="00692C52">
                      <w:pPr>
                        <w:kinsoku w:val="0"/>
                        <w:overflowPunct w:val="0"/>
                        <w:autoSpaceDE/>
                        <w:autoSpaceDN/>
                        <w:adjustRightInd/>
                        <w:spacing w:before="222" w:after="5019" w:line="230" w:lineRule="exact"/>
                        <w:jc w:val="both"/>
                        <w:textAlignment w:val="baseline"/>
                        <w:rPr>
                          <w:rFonts w:ascii="Arial" w:eastAsia="Malgun Gothic Semilight" w:hAnsi="Arial"/>
                        </w:rPr>
                      </w:pPr>
                      <w:r>
                        <w:rPr>
                          <w:rFonts w:ascii="Arial" w:eastAsia="Malgun Gothic Semilight" w:hAnsi="Arial"/>
                        </w:rPr>
                        <w:t>＜＜</w:t>
                      </w:r>
                      <w:r>
                        <w:rPr>
                          <w:rFonts w:ascii="Arial" w:eastAsia="Malgun Gothic Semilight" w:hAnsi="Arial"/>
                        </w:rPr>
                        <w:t>★</w:t>
                      </w:r>
                      <w:proofErr w:type="spellStart"/>
                      <w:r>
                        <w:rPr>
                          <w:rFonts w:ascii="Arial" w:eastAsia="Malgun Gothic Semilight" w:hAnsi="Arial"/>
                        </w:rPr>
                        <w:t>RDSoff</w:t>
                      </w:r>
                      <w:proofErr w:type="spellEnd"/>
                      <w:r>
                        <w:rPr>
                          <w:rFonts w:ascii="Arial" w:eastAsia="Malgun Gothic Semilight" w:hAnsi="Arial"/>
                        </w:rPr>
                        <w:t xml:space="preserve"> depicts the resistance of the driver IC’s pulling down device.</w:t>
                      </w:r>
                      <w:r>
                        <w:rPr>
                          <w:rFonts w:ascii="Arial" w:eastAsia="Malgun Gothic Semilight" w:hAnsi="Arial"/>
                        </w:rPr>
                        <w:t>＞＞</w:t>
                      </w:r>
                      <w:proofErr w:type="spellStart"/>
                      <w:r>
                        <w:rPr>
                          <w:rFonts w:ascii="Arial" w:eastAsia="Malgun Gothic Semilight" w:hAnsi="Arial"/>
                        </w:rPr>
                        <w:t>RDSoff</w:t>
                      </w:r>
                      <w:r>
                        <w:rPr>
                          <w:rFonts w:ascii="Arial" w:eastAsia="Malgun Gothic Semilight" w:hAnsi="Arial"/>
                        </w:rPr>
                        <w:t>は、ドライバ</w:t>
                      </w:r>
                      <w:proofErr w:type="spellEnd"/>
                      <w:r>
                        <w:rPr>
                          <w:rFonts w:ascii="Arial" w:eastAsia="Malgun Gothic Semilight" w:hAnsi="Arial"/>
                        </w:rPr>
                        <w:t>IC</w:t>
                      </w:r>
                      <w:r>
                        <w:rPr>
                          <w:rFonts w:ascii="Arial" w:eastAsia="Malgun Gothic Semilight" w:hAnsi="Arial"/>
                        </w:rPr>
                        <w:t>のプルダウンデバイスの抵抗を示します。＜＜</w:t>
                      </w:r>
                      <w:r>
                        <w:rPr>
                          <w:rFonts w:ascii="Arial" w:eastAsia="Malgun Gothic Semilight" w:hAnsi="Arial"/>
                        </w:rPr>
                        <w:t>★</w:t>
                      </w:r>
                      <w:r>
                        <w:rPr>
                          <w:rFonts w:ascii="Arial" w:eastAsia="Malgun Gothic Semilight" w:hAnsi="Arial"/>
                        </w:rPr>
                        <w:t>［</w:t>
                      </w:r>
                      <w:r>
                        <w:rPr>
                          <w:rFonts w:ascii="Arial" w:eastAsia="Malgun Gothic Semilight" w:hAnsi="Arial"/>
                        </w:rPr>
                        <w:t>1</w:t>
                      </w:r>
                      <w:r>
                        <w:rPr>
                          <w:rFonts w:ascii="Arial" w:eastAsia="Malgun Gothic Semilight" w:hAnsi="Arial"/>
                        </w:rPr>
                        <w:t>］</w:t>
                      </w:r>
                      <w:r>
                        <w:rPr>
                          <w:rFonts w:ascii="Arial" w:eastAsia="Malgun Gothic Semilight" w:hAnsi="Arial"/>
                        </w:rPr>
                        <w:t>Here, the pulling down device is on when the power device T1 is off.</w:t>
                      </w:r>
                      <w:r>
                        <w:rPr>
                          <w:rFonts w:ascii="Arial" w:eastAsia="Malgun Gothic Semilight" w:hAnsi="Arial"/>
                        </w:rPr>
                        <w:t>＞＞ここで、電源装置Ｔ１がオフのとき、プルダウン装置はオンである。＜＜</w:t>
                      </w:r>
                      <w:r>
                        <w:rPr>
                          <w:rFonts w:ascii="Arial" w:eastAsia="Malgun Gothic Semilight" w:hAnsi="Arial"/>
                        </w:rPr>
                        <w:t>★V</w:t>
                      </w:r>
                      <w:r w:rsidRPr="00B25C67">
                        <w:rPr>
                          <w:rFonts w:ascii="Arial" w:eastAsia="Malgun Gothic Semilight" w:hAnsi="Arial"/>
                          <w:vertAlign w:val="subscript"/>
                        </w:rPr>
                        <w:t>G</w:t>
                      </w:r>
                      <w:r>
                        <w:rPr>
                          <w:rFonts w:ascii="Arial" w:eastAsia="Malgun Gothic Semilight" w:hAnsi="Arial"/>
                        </w:rPr>
                        <w:t xml:space="preserve"> is the voltage which appears at the gate of the power device.</w:t>
                      </w:r>
                      <w:r>
                        <w:rPr>
                          <w:rFonts w:ascii="Arial" w:eastAsia="Malgun Gothic Semilight" w:hAnsi="Arial"/>
                        </w:rPr>
                        <w:t>＞＞</w:t>
                      </w:r>
                      <w:r>
                        <w:rPr>
                          <w:rFonts w:ascii="Arial" w:eastAsia="Malgun Gothic Semilight" w:hAnsi="Arial"/>
                        </w:rPr>
                        <w:t>V</w:t>
                      </w:r>
                      <w:r w:rsidRPr="00B25C67">
                        <w:rPr>
                          <w:rFonts w:ascii="Arial" w:eastAsia="Malgun Gothic Semilight" w:hAnsi="Arial"/>
                          <w:sz w:val="13"/>
                        </w:rPr>
                        <w:t>G</w:t>
                      </w:r>
                      <w:r>
                        <w:rPr>
                          <w:rFonts w:ascii="Arial" w:eastAsia="Malgun Gothic Semilight" w:hAnsi="Arial"/>
                        </w:rPr>
                        <w:t>は、電源装置のゲートに現れる電圧です。＜＜</w:t>
                      </w:r>
                      <w:r>
                        <w:rPr>
                          <w:rFonts w:ascii="Arial" w:eastAsia="Malgun Gothic Semilight" w:hAnsi="Arial"/>
                        </w:rPr>
                        <w:t>★When V</w:t>
                      </w:r>
                      <w:r w:rsidRPr="00B25C67">
                        <w:rPr>
                          <w:rFonts w:ascii="Arial" w:eastAsia="Malgun Gothic Semilight" w:hAnsi="Arial"/>
                          <w:vertAlign w:val="subscript"/>
                        </w:rPr>
                        <w:t>G</w:t>
                      </w:r>
                      <w:r>
                        <w:rPr>
                          <w:rFonts w:ascii="Arial" w:eastAsia="Malgun Gothic Semilight" w:hAnsi="Arial"/>
                        </w:rPr>
                        <w:t xml:space="preserve"> is higher than the threshold voltage of the power device T1, the parasitic turn-on happens.</w:t>
                      </w:r>
                      <w:r>
                        <w:rPr>
                          <w:rFonts w:ascii="Arial" w:eastAsia="Malgun Gothic Semilight" w:hAnsi="Arial"/>
                        </w:rPr>
                        <w:t>＞＞</w:t>
                      </w:r>
                      <w:r>
                        <w:rPr>
                          <w:rFonts w:ascii="Arial" w:eastAsia="Malgun Gothic Semilight" w:hAnsi="Arial"/>
                        </w:rPr>
                        <w:t>V</w:t>
                      </w:r>
                      <w:r w:rsidRPr="00B25C67">
                        <w:rPr>
                          <w:rFonts w:ascii="Arial" w:eastAsia="Malgun Gothic Semilight" w:hAnsi="Arial"/>
                          <w:sz w:val="13"/>
                        </w:rPr>
                        <w:t>G</w:t>
                      </w:r>
                      <w:r>
                        <w:rPr>
                          <w:rFonts w:ascii="Arial" w:eastAsia="Malgun Gothic Semilight" w:hAnsi="Arial"/>
                        </w:rPr>
                        <w:t>がパワーデバイス</w:t>
                      </w:r>
                      <w:r>
                        <w:rPr>
                          <w:rFonts w:ascii="Arial" w:eastAsia="Malgun Gothic Semilight" w:hAnsi="Arial"/>
                        </w:rPr>
                        <w:t>T1</w:t>
                      </w:r>
                      <w:r>
                        <w:rPr>
                          <w:rFonts w:ascii="Arial" w:eastAsia="Malgun Gothic Semilight" w:hAnsi="Arial"/>
                        </w:rPr>
                        <w:t>のしきい値電圧よりも高い場合、寄生ターンオンが発生します。＜＜</w:t>
                      </w:r>
                      <w:r>
                        <w:rPr>
                          <w:rFonts w:ascii="Arial" w:eastAsia="Malgun Gothic Semilight" w:hAnsi="Arial"/>
                        </w:rPr>
                        <w:t>★This will influence the safety of the system as bridge shoot-through could appear.</w:t>
                      </w:r>
                      <w:r>
                        <w:rPr>
                          <w:rFonts w:ascii="Arial" w:eastAsia="Malgun Gothic Semilight" w:hAnsi="Arial"/>
                        </w:rPr>
                        <w:t>＞＞これは、ブリッジのシュートスルーが発生する可能性があるため、システムの安全性に影響を与えます。</w:t>
                      </w:r>
                    </w:p>
                  </w:txbxContent>
                </v:textbox>
                <w10:wrap type="square" anchorx="page" anchory="page"/>
              </v:shape>
            </w:pict>
          </mc:Fallback>
        </mc:AlternateContent>
      </w:r>
      <w:r w:rsidR="00E610C2">
        <w:rPr>
          <w:noProof/>
        </w:rPr>
        <mc:AlternateContent>
          <mc:Choice Requires="wps">
            <w:drawing>
              <wp:anchor distT="0" distB="0" distL="0" distR="0" simplePos="0" relativeHeight="251741184" behindDoc="1" locked="0" layoutInCell="0" allowOverlap="1">
                <wp:simplePos x="0" y="0"/>
                <wp:positionH relativeFrom="page">
                  <wp:posOffset>508000</wp:posOffset>
                </wp:positionH>
                <wp:positionV relativeFrom="page">
                  <wp:posOffset>1851025</wp:posOffset>
                </wp:positionV>
                <wp:extent cx="6908800" cy="2868295"/>
                <wp:effectExtent l="0" t="0" r="0" b="0"/>
                <wp:wrapSquare wrapText="bothSides"/>
                <wp:docPr id="6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868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492FB0" w:rsidP="00492FB0">
                            <w:pPr>
                              <w:kinsoku w:val="0"/>
                              <w:overflowPunct w:val="0"/>
                              <w:autoSpaceDE/>
                              <w:autoSpaceDN/>
                              <w:adjustRightInd/>
                              <w:jc w:val="center"/>
                              <w:textAlignment w:val="baseline"/>
                              <w:rPr>
                                <w:sz w:val="24"/>
                              </w:rPr>
                            </w:pPr>
                            <w:r>
                              <w:rPr>
                                <w:noProof/>
                              </w:rPr>
                              <w:drawing>
                                <wp:inline distT="0" distB="0" distL="0" distR="0" wp14:anchorId="47A73FBC" wp14:editId="0C55760B">
                                  <wp:extent cx="3932448" cy="2259332"/>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42273" cy="2264977"/>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8" type="#_x0000_t202" style="position:absolute;margin-left:40pt;margin-top:145.75pt;width:544pt;height:225.8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FszgkwIAACcFAAAOAAAAZHJzL2Uyb0RvYy54bWysVNtu3CAQfa/Uf0C8b3ypd2Nb8UbZTbeq lF6kpB/A2niNioECu3Ya9d87gJ1m25eqqh/wAMPhzMwZrq7HnqMT1YZJUeHkIsaIilo2TBwq/OVh t8gxMpaIhnApaIUfqcHX69evrgZV0lR2kjdUIwARphxUhTtrVRlFpu5oT8yFVFTAZit1TyxM9SFq NBkAvedRGseraJC6UVrW1BhYvQ2beO3x25bW9lPbGmoRrzBws37Ufty7MVpfkfKgiepYPdEg/8Ci J0zApc9Qt8QSdNTsD6ie1Voa2dqLWvaRbFtWUx8DRJPEv0Vz3xFFfSyQHKOe02T+H2z98fRZI9ZU eJViJEgPNXqgo0UbOaL8jcvPoEwJbvcKHO0I61BnH6tRd7L+apCQ246IA73RWg4dJQ3wS9zJ6MXR gGMcyH74IBu4hxyt9EBjq3uXPEgHAnSo0+NzbRyXGhZXRZznMWzVsJfmqzwtlv4OUs7HlTb2HZU9 ckaFNRTfw5PTnbGODilnF3ebkZw1O8a5n+jDfss1OhEQys5/4SxXHQmrXiyAYYKrxzvD4MIhCekw w3VhBUIAAm7PBeNV8VQkaRZv0mKxW+WXi2yXLRfFZZwv4qTYFKs4K7Lb3Q/HIMnKjjUNFXdM0Fmh SfZ3Cph6JWjLaxQNFS6W6dIHd8Z+CmuKNXbflN8zt55ZaFjO+gpDOSYnUrqyvxUNhE1KSxgPdnRO 36cMcjD/fVa8SJwugkLsuB+9HtN0Ft9eNo8gGy2hqCAAeG3A6KT+jtEAnVth8+1INMWIvxcgPdfm s6FnYz8bRNRwtMIWo2BubXgOjkqzQwfIQdxC3oA8W+aF43QcWAB1N4Fu9EFML4dr95dz7/XrfVv/ BAAA//8DAFBLAwQUAAYACAAAACEA6lzYXd8AAAALAQAADwAAAGRycy9kb3ducmV2LnhtbEyPwU7D MBBE70j9B2srcaNOUmjTkE0FRXCtCEi9uvE2iRKvo9htw9/jnuA4O6PZN/l2Mr240OhaywjxIgJB XFndco3w/fX+kIJwXrFWvWVC+CEH22J2l6tM2yt/0qX0tQgl7DKF0Hg/ZFK6qiGj3MIOxME72dEo H+RYSz2qayg3vUyiaCWNajl8aNRAu4aqrjwbhOU+WR/cR/m2Gw606VL32p24QbyfTy/PIDxN/i8M N/yADkVgOtozayd6hDQKUzxCsomfQNwC8SoNpyPC+nGZgCxy+X9D8QsAAP//AwBQSwECLQAUAAYA CAAAACEAtoM4kv4AAADhAQAAEwAAAAAAAAAAAAAAAAAAAAAAW0NvbnRlbnRfVHlwZXNdLnhtbFBL AQItABQABgAIAAAAIQA4/SH/1gAAAJQBAAALAAAAAAAAAAAAAAAAAC8BAABfcmVscy8ucmVsc1BL AQItABQABgAIAAAAIQCbFszgkwIAACcFAAAOAAAAAAAAAAAAAAAAAC4CAABkcnMvZTJvRG9jLnht bFBLAQItABQABgAIAAAAIQDqXNhd3wAAAAsBAAAPAAAAAAAAAAAAAAAAAO0EAABkcnMvZG93bnJl di54bWxQSwUGAAAAAAQABADzAAAA+QUAAAAA " o:allowincell="f" stroked="f">
                <v:fill opacity="0"/>
                <v:textbox inset="0,0,0,0">
                  <w:txbxContent>
                    <w:p w:rsidR="00692C52" w:rsidRDefault="00492FB0" w:rsidP="00492FB0">
                      <w:pPr>
                        <w:kinsoku w:val="0"/>
                        <w:overflowPunct w:val="0"/>
                        <w:autoSpaceDE/>
                        <w:autoSpaceDN/>
                        <w:adjustRightInd/>
                        <w:jc w:val="center"/>
                        <w:textAlignment w:val="baseline"/>
                        <w:rPr>
                          <w:sz w:val="24"/>
                        </w:rPr>
                      </w:pPr>
                      <w:r>
                        <w:rPr>
                          <w:noProof/>
                        </w:rPr>
                        <w:drawing>
                          <wp:inline distT="0" distB="0" distL="0" distR="0" wp14:anchorId="47A73FBC" wp14:editId="0C55760B">
                            <wp:extent cx="3932448" cy="2259332"/>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42273" cy="2264977"/>
                                    </a:xfrm>
                                    <a:prstGeom prst="rect">
                                      <a:avLst/>
                                    </a:prstGeom>
                                  </pic:spPr>
                                </pic:pic>
                              </a:graphicData>
                            </a:graphic>
                          </wp:inline>
                        </w:drawing>
                      </w:r>
                    </w:p>
                  </w:txbxContent>
                </v:textbox>
                <w10:wrap type="square" anchorx="page" anchory="page"/>
              </v:shape>
            </w:pict>
          </mc:Fallback>
        </mc:AlternateContent>
      </w:r>
      <w:r w:rsidR="00E610C2">
        <w:rPr>
          <w:noProof/>
        </w:rPr>
        <mc:AlternateContent>
          <mc:Choice Requires="wps">
            <w:drawing>
              <wp:anchor distT="0" distB="0" distL="0" distR="0" simplePos="0" relativeHeight="251744256" behindDoc="0" locked="0" layoutInCell="0" allowOverlap="1">
                <wp:simplePos x="0" y="0"/>
                <wp:positionH relativeFrom="page">
                  <wp:posOffset>508000</wp:posOffset>
                </wp:positionH>
                <wp:positionV relativeFrom="page">
                  <wp:posOffset>774700</wp:posOffset>
                </wp:positionV>
                <wp:extent cx="6908800" cy="1076325"/>
                <wp:effectExtent l="0" t="0" r="0" b="0"/>
                <wp:wrapSquare wrapText="bothSides"/>
                <wp:docPr id="6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1076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Pr="004858A8" w:rsidRDefault="00692C52" w:rsidP="004858A8">
                            <w:pPr>
                              <w:pStyle w:val="Heading2"/>
                              <w:keepLines w:val="0"/>
                              <w:widowControl/>
                              <w:tabs>
                                <w:tab w:val="left" w:pos="1418"/>
                              </w:tabs>
                              <w:autoSpaceDE/>
                              <w:autoSpaceDN/>
                              <w:adjustRightInd/>
                              <w:spacing w:before="240" w:after="120"/>
                              <w:ind w:left="1418" w:hanging="1418"/>
                              <w:rPr>
                                <w:rFonts w:ascii="Source Sans Pro" w:eastAsiaTheme="minorEastAsia" w:hAnsi="Source Sans Pro" w:cs="Times New Roman"/>
                                <w:b/>
                                <w:snapToGrid w:val="0"/>
                                <w:color w:val="auto"/>
                                <w:kern w:val="28"/>
                                <w:sz w:val="28"/>
                                <w:szCs w:val="22"/>
                                <w:lang w:eastAsia="de-DE"/>
                              </w:rPr>
                            </w:pPr>
                            <w:r w:rsidRPr="004858A8">
                              <w:rPr>
                                <w:rFonts w:ascii="Source Sans Pro" w:eastAsiaTheme="minorEastAsia" w:hAnsi="Source Sans Pro" w:cs="Times New Roman"/>
                                <w:b/>
                                <w:snapToGrid w:val="0"/>
                                <w:color w:val="auto"/>
                                <w:kern w:val="28"/>
                                <w:sz w:val="28"/>
                                <w:szCs w:val="22"/>
                                <w:lang w:eastAsia="de-DE"/>
                              </w:rPr>
                              <w:t>3.5</w:t>
                            </w:r>
                            <w:r w:rsidRPr="004858A8">
                              <w:rPr>
                                <w:rFonts w:ascii="Source Sans Pro" w:eastAsiaTheme="minorEastAsia" w:hAnsi="Source Sans Pro" w:cs="Times New Roman"/>
                                <w:b/>
                                <w:snapToGrid w:val="0"/>
                                <w:color w:val="auto"/>
                                <w:kern w:val="28"/>
                                <w:sz w:val="28"/>
                                <w:szCs w:val="22"/>
                                <w:lang w:eastAsia="de-DE"/>
                              </w:rPr>
                              <w:tab/>
                            </w:r>
                            <w:r w:rsidRPr="004858A8">
                              <w:rPr>
                                <w:rFonts w:ascii="Source Sans Pro" w:eastAsiaTheme="minorEastAsia" w:hAnsi="Source Sans Pro" w:cs="Times New Roman"/>
                                <w:b/>
                                <w:snapToGrid w:val="0"/>
                                <w:color w:val="auto"/>
                                <w:kern w:val="28"/>
                                <w:sz w:val="28"/>
                                <w:szCs w:val="22"/>
                                <w:lang w:eastAsia="de-DE"/>
                              </w:rPr>
                              <w:t>＜＜</w:t>
                            </w:r>
                            <w:r w:rsidRPr="004858A8">
                              <w:rPr>
                                <w:rFonts w:ascii="Source Sans Pro" w:eastAsiaTheme="minorEastAsia" w:hAnsi="Source Sans Pro" w:cs="Times New Roman"/>
                                <w:b/>
                                <w:snapToGrid w:val="0"/>
                                <w:color w:val="auto"/>
                                <w:kern w:val="28"/>
                                <w:sz w:val="28"/>
                                <w:szCs w:val="22"/>
                                <w:lang w:eastAsia="de-DE"/>
                              </w:rPr>
                              <w:t>★Parasitic turn-on</w:t>
                            </w:r>
                            <w:r w:rsidRPr="004858A8">
                              <w:rPr>
                                <w:rFonts w:ascii="Source Sans Pro" w:eastAsiaTheme="minorEastAsia" w:hAnsi="Source Sans Pro" w:cs="Times New Roman"/>
                                <w:b/>
                                <w:snapToGrid w:val="0"/>
                                <w:color w:val="auto"/>
                                <w:kern w:val="28"/>
                                <w:sz w:val="28"/>
                                <w:szCs w:val="22"/>
                                <w:lang w:eastAsia="de-DE"/>
                              </w:rPr>
                              <w:t>＞＞寄生ターンオン</w:t>
                            </w:r>
                          </w:p>
                          <w:p w:rsidR="00692C52" w:rsidRDefault="00692C52">
                            <w:pPr>
                              <w:kinsoku w:val="0"/>
                              <w:overflowPunct w:val="0"/>
                              <w:autoSpaceDE/>
                              <w:autoSpaceDN/>
                              <w:adjustRightInd/>
                              <w:spacing w:before="170" w:after="228" w:line="230" w:lineRule="exact"/>
                              <w:ind w:right="576"/>
                              <w:textAlignment w:val="baseline"/>
                              <w:rPr>
                                <w:rFonts w:ascii="Arial" w:hAnsi="Arial"/>
                              </w:rPr>
                            </w:pPr>
                            <w:r>
                              <w:rPr>
                                <w:rFonts w:ascii="Arial" w:hAnsi="Arial"/>
                              </w:rPr>
                              <w:t>＜＜</w:t>
                            </w:r>
                            <w:r>
                              <w:rPr>
                                <w:rFonts w:ascii="Arial" w:hAnsi="Arial"/>
                              </w:rPr>
                              <w:t>★Parasitic turn-on is a common phenomenon in many situations.</w:t>
                            </w:r>
                            <w:r>
                              <w:rPr>
                                <w:rFonts w:ascii="Arial" w:hAnsi="Arial"/>
                              </w:rPr>
                              <w:t>＞＞寄生的なターンオンは、多くの状況で一般的な現象です。＜＜</w:t>
                            </w:r>
                            <w:r>
                              <w:rPr>
                                <w:rFonts w:ascii="Arial" w:hAnsi="Arial"/>
                              </w:rPr>
                              <w:t>★This is a physical effect due to the high dv/dt combined with the parasitic Miller capacitance.</w:t>
                            </w:r>
                            <w:r>
                              <w:rPr>
                                <w:rFonts w:ascii="Arial" w:hAnsi="Arial"/>
                              </w:rPr>
                              <w:t>＞＞これは、寄生ミラー容量と組み合わされた高い</w:t>
                            </w:r>
                            <w:r>
                              <w:rPr>
                                <w:rFonts w:ascii="Arial" w:hAnsi="Arial"/>
                              </w:rPr>
                              <w:t>dv / dt</w:t>
                            </w:r>
                            <w:r>
                              <w:rPr>
                                <w:rFonts w:ascii="Arial" w:hAnsi="Arial"/>
                              </w:rPr>
                              <w:t>による物理的影響です。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9" type="#_x0000_t202" style="position:absolute;margin-left:40pt;margin-top:61pt;width:544pt;height:84.75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9nf7kAIAACcFAAAOAAAAZHJzL2Uyb0RvYy54bWysVG1v2yAQ/j5p/wHxPbWdum5s1amadJkm dS9Sux9AMI7RMDAgsbtp/30HxGm7adI0zR/wAcfDc3fPcXU99gIdmLFcyRpnZylGTFLVcLmr8eeH zWyBkXVENkQoyWr8yCy+Xr5+dTXois1Vp0TDDAIQaatB17hzTldJYmnHemLPlGYSNltleuJganZJ Y8gA6L1I5mlaJIMyjTaKMmth9TZu4mXAb1tG3ce2tcwhUWPg5sJowrj1Y7K8ItXOEN1xeqRB/oFF T7iES09Qt8QRtDf8N6ieU6Osat0ZVX2i2pZTFmKAaLL0l2juO6JZiAWSY/UpTfb/wdIPh08G8abG BaRHkh5q9MBGh1ZqRIvC52fQtgK3ew2OboR1qHOI1eo7Rb9YJNW6I3LHboxRQ8dIA/wyfzJ5djTi WA+yHd6rBu4he6cC0Nia3icP0oEAHYg8nmrjuVBYLMp0sUhhi8Jell4W5/OLcAeppuPaWPeWqR55 o8YGih/gyeHOOk+HVJOLv80qwZsNFyJMzG67FgYdCAhlE754VuiOxNUgFsCw0TXgvcAQ0iNJ5THj dXEFQgACfs8HE1Txvczmebqal7NNsbic5Zv8YlZepotZmpWrskjzMr/d/PAMsrzqeNMwecclmxSa 5X+ngGOvRG0FjaKhxuUFpC4E/ccMpOE75vdFkD130LCC9zWGcsDnnUjly/5GNsF2hItoJy/ph5RB DqZ/yEoQiddFVIgbt2PQ4/zcI3sFbVXzCLIxCooKAoDXBoxOmW8YDdC5NbZf98QwjMQ7CdIDFzcZ ZjK2k0EkhaM1dhhFc+3ic7DXhu86QI7iluoG5NnyIJwnFkDdT6AbQxDHl8O3+/N58Hp635Y/AQAA //8DAFBLAwQUAAYACAAAACEAOUJViN4AAAALAQAADwAAAGRycy9kb3ducmV2LnhtbEyPQU/DMAyF 70j8h8hI3Fjaoo2uNJ1gCK6IgrRr1nhN1capmmwr/37eCW7P9tPz98rN7AZxwil0nhSkiwQEUuNN R62Cn+/3hxxEiJqMHjyhgl8MsKlub0pdGH+mLzzVsRUcQqHQCmyMYyFlaCw6HRZ+ROLbwU9ORx6n VppJnzncDTJLkpV0uiP+YPWIW4tNXx+dgsfP7GkXPuq37bjDdZ+H1/5AVqn7u/nlGUTEOf6Z4YrP 6FAx094fyQQxKMgTrhJ5n2UsroZ0lbPaK8jW6RJkVcr/HaoLAAAA//8DAFBLAQItABQABgAIAAAA IQC2gziS/gAAAOEBAAATAAAAAAAAAAAAAAAAAAAAAABbQ29udGVudF9UeXBlc10ueG1sUEsBAi0A FAAGAAgAAAAhADj9If/WAAAAlAEAAAsAAAAAAAAAAAAAAAAALwEAAF9yZWxzLy5yZWxzUEsBAi0A FAAGAAgAAAAhANH2d/uQAgAAJwUAAA4AAAAAAAAAAAAAAAAALgIAAGRycy9lMm9Eb2MueG1sUEsB Ai0AFAAGAAgAAAAhADlCVYjeAAAACwEAAA8AAAAAAAAAAAAAAAAA6gQAAGRycy9kb3ducmV2Lnht bFBLBQYAAAAABAAEAPMAAAD1BQAAAAA= " o:allowincell="f" stroked="f">
                <v:fill opacity="0"/>
                <v:textbox inset="0,0,0,0">
                  <w:txbxContent>
                    <w:p w:rsidR="00692C52" w:rsidRPr="004858A8" w:rsidRDefault="00692C52" w:rsidP="004858A8">
                      <w:pPr>
                        <w:pStyle w:val="Heading2"/>
                        <w:keepLines w:val="0"/>
                        <w:widowControl/>
                        <w:tabs>
                          <w:tab w:val="left" w:pos="1418"/>
                        </w:tabs>
                        <w:autoSpaceDE/>
                        <w:autoSpaceDN/>
                        <w:adjustRightInd/>
                        <w:spacing w:before="240" w:after="120"/>
                        <w:ind w:left="1418" w:hanging="1418"/>
                        <w:rPr>
                          <w:rFonts w:ascii="Source Sans Pro" w:eastAsiaTheme="minorEastAsia" w:hAnsi="Source Sans Pro" w:cs="Times New Roman"/>
                          <w:b/>
                          <w:snapToGrid w:val="0"/>
                          <w:color w:val="auto"/>
                          <w:kern w:val="28"/>
                          <w:sz w:val="28"/>
                          <w:szCs w:val="22"/>
                          <w:lang w:eastAsia="de-DE"/>
                        </w:rPr>
                      </w:pPr>
                      <w:r w:rsidRPr="004858A8">
                        <w:rPr>
                          <w:rFonts w:ascii="Source Sans Pro" w:eastAsiaTheme="minorEastAsia" w:hAnsi="Source Sans Pro" w:cs="Times New Roman"/>
                          <w:b/>
                          <w:snapToGrid w:val="0"/>
                          <w:color w:val="auto"/>
                          <w:kern w:val="28"/>
                          <w:sz w:val="28"/>
                          <w:szCs w:val="22"/>
                          <w:lang w:eastAsia="de-DE"/>
                        </w:rPr>
                        <w:t xml:space="preserve">3.5</w:t>
                      </w:r>
                      <w:r w:rsidRPr="004858A8">
                        <w:rPr>
                          <w:rFonts w:ascii="Source Sans Pro" w:eastAsiaTheme="minorEastAsia" w:hAnsi="Source Sans Pro" w:cs="Times New Roman"/>
                          <w:b/>
                          <w:snapToGrid w:val="0"/>
                          <w:color w:val="auto"/>
                          <w:kern w:val="28"/>
                          <w:sz w:val="28"/>
                          <w:szCs w:val="22"/>
                          <w:lang w:eastAsia="de-DE"/>
                        </w:rPr>
                        <w:tab/>
                        <w:t xml:space="preserve">Parasitic turn-on</w:t>
                      </w:r>
                    </w:p>
                    <w:p w:rsidR="00692C52" w:rsidRDefault="00692C52">
                      <w:pPr>
                        <w:kinsoku w:val="0"/>
                        <w:overflowPunct w:val="0"/>
                        <w:autoSpaceDE/>
                        <w:autoSpaceDN/>
                        <w:adjustRightInd/>
                        <w:spacing w:before="170" w:after="228" w:line="230" w:lineRule="exact"/>
                        <w:ind w:right="576"/>
                        <w:textAlignment w:val="baseline"/>
                        <w:rPr>
                          <w:rFonts w:ascii="Arial" w:hAnsi="Arial"/>
                        </w:rPr>
                      </w:pPr>
                      <w:r>
                        <w:rPr>
                          <w:rFonts w:ascii="Arial" w:hAnsi="Arial"/>
                        </w:rPr>
                        <w:t xml:space="preserve">Parasitic turn-on is a common phenomenon in many situations. This is a physical effect due to the high dv/dt combined with the parasitic Miller capacitance.</w:t>
                      </w:r>
                    </w:p>
                  </w:txbxContent>
                </v:textbox>
                <w10:wrap type="square" anchorx="page" anchory="page"/>
              </v:shape>
            </w:pict>
          </mc:Fallback>
        </mc:AlternateContent>
      </w:r>
    </w:p>
    <w:p w:rsidR="00692C52" w:rsidRDefault="00692C52">
      <w:pPr>
        <w:widowControl/>
        <w:rPr>
          <w:sz w:val="24"/>
        </w:rPr>
        <w:sectPr w:rsidR="00692C52">
          <w:pgSz w:w="11909" w:h="16843"/>
          <w:pgMar w:top="260" w:right="229" w:bottom="30" w:left="800" w:header="720" w:footer="720" w:gutter="0"/>
          <w:cols w:space="720"/>
          <w:noEndnote/>
        </w:sectPr>
      </w:pPr>
    </w:p>
    <w:p w:rsidR="00692C52" w:rsidRDefault="00692C52">
      <w:pPr>
        <w:kinsoku w:val="0"/>
        <w:overflowPunct w:val="0"/>
        <w:autoSpaceDE/>
        <w:autoSpaceDN/>
        <w:adjustRightInd/>
        <w:spacing w:before="227" w:after="209" w:line="228" w:lineRule="exact"/>
        <w:ind w:right="576"/>
        <w:jc w:val="both"/>
        <w:textAlignment w:val="baseline"/>
        <w:rPr>
          <w:rFonts w:ascii="Arial" w:hAnsi="Arial"/>
        </w:rPr>
      </w:pPr>
      <w:r>
        <w:rPr>
          <w:rFonts w:ascii="Arial" w:hAnsi="Arial"/>
        </w:rPr>
        <w:lastRenderedPageBreak/>
        <w:t>＜＜</w:t>
      </w:r>
      <w:r>
        <w:rPr>
          <w:rFonts w:ascii="Arial" w:hAnsi="Arial"/>
        </w:rPr>
        <w:t>★This parasitic turn-on effect could become more severe when the temperature increases, since the gate threshold voltage of the power device is normally negatively proportional to temperature.</w:t>
      </w:r>
      <w:r>
        <w:rPr>
          <w:rFonts w:ascii="Arial" w:hAnsi="Arial"/>
        </w:rPr>
        <w:t>＞＞パワーデバイスのゲートしきい値電圧は通常、温度に負の比例関係にあるため、この寄生ターンオン効果は、温度が上昇するとさらに深刻になる可能性があります。＜＜</w:t>
      </w:r>
      <w:r>
        <w:rPr>
          <w:rFonts w:ascii="Arial" w:hAnsi="Arial"/>
        </w:rPr>
        <w:t>★</w:t>
      </w:r>
      <w:r w:rsidRPr="00473D17">
        <w:rPr>
          <w:rFonts w:ascii="Arial" w:hAnsi="Arial"/>
          <w:highlight w:val="yellow"/>
        </w:rPr>
        <w:t>Figure 7</w:t>
      </w:r>
      <w:r>
        <w:rPr>
          <w:rFonts w:ascii="Arial" w:hAnsi="Arial"/>
        </w:rPr>
        <w:t xml:space="preserve"> gives an example based on the datasheet of Infineon’s IGBT IKW25T120 [3].</w:t>
      </w:r>
      <w:r>
        <w:rPr>
          <w:rFonts w:ascii="Arial" w:hAnsi="Arial"/>
        </w:rPr>
        <w:t>＞＞図</w:t>
      </w:r>
      <w:r>
        <w:rPr>
          <w:rFonts w:ascii="Arial" w:hAnsi="Arial"/>
        </w:rPr>
        <w:t>7</w:t>
      </w:r>
      <w:r>
        <w:rPr>
          <w:rFonts w:ascii="Arial" w:hAnsi="Arial"/>
        </w:rPr>
        <w:t>は、インフィニオンの</w:t>
      </w:r>
      <w:r>
        <w:rPr>
          <w:rFonts w:ascii="Arial" w:hAnsi="Arial"/>
        </w:rPr>
        <w:t>IGBTIKW25T120</w:t>
      </w:r>
      <w:r>
        <w:rPr>
          <w:rFonts w:ascii="Arial" w:hAnsi="Arial"/>
        </w:rPr>
        <w:t>のデータシートに基づく例を示しています</w:t>
      </w:r>
      <w:r>
        <w:rPr>
          <w:rFonts w:ascii="Arial" w:hAnsi="Arial"/>
        </w:rPr>
        <w:t>[3]</w:t>
      </w:r>
      <w:r>
        <w:rPr>
          <w:rFonts w:ascii="Arial" w:hAnsi="Arial"/>
        </w:rPr>
        <w:t>。</w:t>
      </w:r>
    </w:p>
    <w:p w:rsidR="00692C52" w:rsidRDefault="00E610C2">
      <w:pPr>
        <w:kinsoku w:val="0"/>
        <w:overflowPunct w:val="0"/>
        <w:autoSpaceDE/>
        <w:autoSpaceDN/>
        <w:adjustRightInd/>
        <w:spacing w:after="169"/>
        <w:ind w:left="2376" w:right="2994"/>
        <w:textAlignment w:val="baseline"/>
        <w:rPr>
          <w:sz w:val="24"/>
        </w:rPr>
      </w:pPr>
      <w:r>
        <w:rPr>
          <w:noProof/>
          <w:sz w:val="24"/>
        </w:rPr>
        <w:drawing>
          <wp:inline distT="0" distB="0" distL="0" distR="0">
            <wp:extent cx="3498850" cy="3604895"/>
            <wp:effectExtent l="0" t="0" r="0" b="0"/>
            <wp:docPr id="24" name="Picture 24" descr="_Pi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Pic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8850" cy="3604895"/>
                    </a:xfrm>
                    <a:prstGeom prst="rect">
                      <a:avLst/>
                    </a:prstGeom>
                    <a:noFill/>
                    <a:ln>
                      <a:noFill/>
                    </a:ln>
                  </pic:spPr>
                </pic:pic>
              </a:graphicData>
            </a:graphic>
          </wp:inline>
        </w:drawing>
      </w:r>
    </w:p>
    <w:p w:rsidR="004858A8" w:rsidRPr="004858A8" w:rsidRDefault="004858A8" w:rsidP="004858A8">
      <w:pPr>
        <w:pStyle w:val="ListParagraph"/>
        <w:widowControl/>
        <w:numPr>
          <w:ilvl w:val="0"/>
          <w:numId w:val="4"/>
        </w:numPr>
        <w:autoSpaceDE/>
        <w:autoSpaceDN/>
        <w:adjustRightInd/>
        <w:spacing w:before="40"/>
        <w:ind w:left="1418" w:hanging="1418"/>
        <w:contextualSpacing w:val="0"/>
        <w:rPr>
          <w:rFonts w:ascii="Source Sans Pro" w:hAnsi="Source Sans Pro"/>
          <w:b/>
          <w:vanish/>
          <w:sz w:val="22"/>
          <w:szCs w:val="22"/>
          <w:lang w:eastAsia="de-DE"/>
        </w:rPr>
      </w:pPr>
    </w:p>
    <w:p w:rsidR="00692C52" w:rsidRPr="004858A8" w:rsidRDefault="00692C52" w:rsidP="004858A8">
      <w:pPr>
        <w:pStyle w:val="FigureTitle"/>
        <w:numPr>
          <w:ilvl w:val="0"/>
          <w:numId w:val="4"/>
        </w:numPr>
        <w:ind w:left="1418" w:hanging="1418"/>
      </w:pPr>
      <w:r w:rsidRPr="004858A8">
        <w:t>＜＜</w:t>
      </w:r>
      <w:r w:rsidRPr="004858A8">
        <w:t>★Gate-emitter threshold voltage as function of junction temperature [3]</w:t>
      </w:r>
      <w:r w:rsidRPr="004858A8">
        <w:t>＞＞接合部温度の関数としてのゲート</w:t>
      </w:r>
      <w:r w:rsidRPr="004858A8">
        <w:t>-</w:t>
      </w:r>
      <w:r w:rsidRPr="004858A8">
        <w:t>エミッタしきい値電圧</w:t>
      </w:r>
      <w:r w:rsidRPr="004858A8">
        <w:t>[3]</w:t>
      </w:r>
    </w:p>
    <w:p w:rsidR="00692C52" w:rsidRPr="00E610C2" w:rsidRDefault="00692C52" w:rsidP="00E610C2">
      <w:pPr>
        <w:kinsoku w:val="0"/>
        <w:overflowPunct w:val="0"/>
        <w:autoSpaceDE/>
        <w:autoSpaceDN/>
        <w:adjustRightInd/>
        <w:spacing w:before="389" w:after="6681" w:line="228" w:lineRule="exact"/>
        <w:textAlignment w:val="baseline"/>
        <w:rPr>
          <w:rFonts w:ascii="Arial" w:hAnsi="Arial"/>
        </w:rPr>
        <w:sectPr w:rsidR="00692C52" w:rsidRPr="00E610C2">
          <w:pgSz w:w="11909" w:h="16843"/>
          <w:pgMar w:top="260" w:right="227" w:bottom="151" w:left="802" w:header="720" w:footer="720" w:gutter="0"/>
          <w:cols w:space="720"/>
          <w:noEndnote/>
        </w:sectPr>
      </w:pPr>
      <w:r>
        <w:rPr>
          <w:rFonts w:ascii="Arial" w:hAnsi="Arial"/>
        </w:rPr>
        <w:t>＜＜</w:t>
      </w:r>
      <w:r>
        <w:rPr>
          <w:rFonts w:ascii="Arial" w:hAnsi="Arial"/>
        </w:rPr>
        <w:t xml:space="preserve">★One measure to limit this parasitic turn-on effect is to reduce the gate resistance value according to equation </w:t>
      </w:r>
      <w:r w:rsidRPr="00473D17">
        <w:rPr>
          <w:rFonts w:ascii="Arial" w:hAnsi="Arial"/>
          <w:highlight w:val="yellow"/>
        </w:rPr>
        <w:t>(11)</w:t>
      </w:r>
      <w:r>
        <w:rPr>
          <w:rFonts w:ascii="Arial" w:hAnsi="Arial"/>
        </w:rPr>
        <w:t>.</w:t>
      </w:r>
      <w:r>
        <w:rPr>
          <w:rFonts w:ascii="Arial" w:hAnsi="Arial"/>
        </w:rPr>
        <w:t>＞＞この寄生ターンオン効果を制限する</w:t>
      </w:r>
      <w:r>
        <w:rPr>
          <w:rFonts w:ascii="Arial" w:hAnsi="Arial"/>
        </w:rPr>
        <w:t>1</w:t>
      </w:r>
      <w:r>
        <w:rPr>
          <w:rFonts w:ascii="Arial" w:hAnsi="Arial"/>
        </w:rPr>
        <w:t>つの方法は、式（</w:t>
      </w:r>
      <w:r>
        <w:rPr>
          <w:rFonts w:ascii="Arial" w:hAnsi="Arial"/>
        </w:rPr>
        <w:t>11</w:t>
      </w:r>
      <w:r>
        <w:rPr>
          <w:rFonts w:ascii="Arial" w:hAnsi="Arial"/>
        </w:rPr>
        <w:t>）に従ってゲート抵抗値を減らすことです。</w:t>
      </w:r>
    </w:p>
    <w:p w:rsidR="00692C52" w:rsidRPr="004858A8" w:rsidRDefault="00692C52" w:rsidP="004858A8">
      <w:pPr>
        <w:pStyle w:val="Heading2"/>
        <w:keepLines w:val="0"/>
        <w:widowControl/>
        <w:tabs>
          <w:tab w:val="left" w:pos="1418"/>
        </w:tabs>
        <w:autoSpaceDE/>
        <w:autoSpaceDN/>
        <w:adjustRightInd/>
        <w:spacing w:before="240" w:after="120"/>
        <w:ind w:left="1418" w:hanging="1418"/>
        <w:rPr>
          <w:rFonts w:ascii="Source Sans Pro" w:eastAsiaTheme="minorEastAsia" w:hAnsi="Source Sans Pro" w:cs="Times New Roman"/>
          <w:b/>
          <w:snapToGrid w:val="0"/>
          <w:color w:val="auto"/>
          <w:kern w:val="28"/>
          <w:sz w:val="28"/>
          <w:szCs w:val="22"/>
          <w:lang w:eastAsia="de-DE"/>
        </w:rPr>
      </w:pPr>
      <w:r w:rsidRPr="004858A8">
        <w:rPr>
          <w:rFonts w:ascii="Source Sans Pro" w:eastAsiaTheme="minorEastAsia" w:hAnsi="Source Sans Pro" w:cs="Times New Roman"/>
          <w:b/>
          <w:snapToGrid w:val="0"/>
          <w:color w:val="auto"/>
          <w:kern w:val="28"/>
          <w:sz w:val="28"/>
          <w:szCs w:val="22"/>
          <w:lang w:eastAsia="de-DE"/>
        </w:rPr>
        <w:lastRenderedPageBreak/>
        <w:t>3.6</w:t>
      </w:r>
      <w:r w:rsidRPr="004858A8">
        <w:rPr>
          <w:rFonts w:ascii="Source Sans Pro" w:eastAsiaTheme="minorEastAsia" w:hAnsi="Source Sans Pro" w:cs="Times New Roman"/>
          <w:b/>
          <w:snapToGrid w:val="0"/>
          <w:color w:val="auto"/>
          <w:kern w:val="28"/>
          <w:sz w:val="28"/>
          <w:szCs w:val="22"/>
          <w:lang w:eastAsia="de-DE"/>
        </w:rPr>
        <w:tab/>
      </w:r>
      <w:r w:rsidRPr="004858A8">
        <w:rPr>
          <w:rFonts w:ascii="Source Sans Pro" w:eastAsiaTheme="minorEastAsia" w:hAnsi="Source Sans Pro" w:cs="Times New Roman"/>
          <w:b/>
          <w:snapToGrid w:val="0"/>
          <w:color w:val="auto"/>
          <w:kern w:val="28"/>
          <w:sz w:val="28"/>
          <w:szCs w:val="22"/>
          <w:lang w:eastAsia="de-DE"/>
        </w:rPr>
        <w:t>＜＜</w:t>
      </w:r>
      <w:r w:rsidRPr="004858A8">
        <w:rPr>
          <w:rFonts w:ascii="Source Sans Pro" w:eastAsiaTheme="minorEastAsia" w:hAnsi="Source Sans Pro" w:cs="Times New Roman"/>
          <w:b/>
          <w:snapToGrid w:val="0"/>
          <w:color w:val="auto"/>
          <w:kern w:val="28"/>
          <w:sz w:val="28"/>
          <w:szCs w:val="22"/>
          <w:lang w:eastAsia="de-DE"/>
        </w:rPr>
        <w:t>★Typical gate circuit</w:t>
      </w:r>
      <w:r w:rsidRPr="004858A8">
        <w:rPr>
          <w:rFonts w:ascii="Source Sans Pro" w:eastAsiaTheme="minorEastAsia" w:hAnsi="Source Sans Pro" w:cs="Times New Roman"/>
          <w:b/>
          <w:snapToGrid w:val="0"/>
          <w:color w:val="auto"/>
          <w:kern w:val="28"/>
          <w:sz w:val="28"/>
          <w:szCs w:val="22"/>
          <w:lang w:eastAsia="de-DE"/>
        </w:rPr>
        <w:t>＞＞典型的なゲート回路</w:t>
      </w:r>
    </w:p>
    <w:p w:rsidR="00692C52" w:rsidRDefault="00692C52">
      <w:pPr>
        <w:kinsoku w:val="0"/>
        <w:overflowPunct w:val="0"/>
        <w:autoSpaceDE/>
        <w:autoSpaceDN/>
        <w:adjustRightInd/>
        <w:spacing w:before="187" w:after="168" w:line="230" w:lineRule="exact"/>
        <w:ind w:right="576"/>
        <w:jc w:val="both"/>
        <w:textAlignment w:val="baseline"/>
        <w:rPr>
          <w:rFonts w:ascii="Arial" w:hAnsi="Arial"/>
        </w:rPr>
      </w:pPr>
      <w:r>
        <w:rPr>
          <w:rFonts w:ascii="Arial" w:hAnsi="Arial"/>
        </w:rPr>
        <w:t>＜＜</w:t>
      </w:r>
      <w:r>
        <w:rPr>
          <w:rFonts w:ascii="Arial" w:hAnsi="Arial"/>
        </w:rPr>
        <w:t xml:space="preserve">★In many applications, separated turn-on and turn-off gate resistors are used as seen in </w:t>
      </w:r>
      <w:r w:rsidRPr="00473D17">
        <w:rPr>
          <w:rFonts w:ascii="Arial" w:hAnsi="Arial"/>
          <w:highlight w:val="yellow"/>
        </w:rPr>
        <w:t>Figure 8</w:t>
      </w:r>
      <w:r>
        <w:rPr>
          <w:rFonts w:ascii="Arial" w:hAnsi="Arial"/>
        </w:rPr>
        <w:t>.</w:t>
      </w:r>
      <w:r>
        <w:rPr>
          <w:rFonts w:ascii="Arial" w:hAnsi="Arial"/>
        </w:rPr>
        <w:t>＞＞多くのアプリケーションでは、図</w:t>
      </w:r>
      <w:r>
        <w:rPr>
          <w:rFonts w:ascii="Arial" w:hAnsi="Arial"/>
        </w:rPr>
        <w:t>8</w:t>
      </w:r>
      <w:r>
        <w:rPr>
          <w:rFonts w:ascii="Arial" w:hAnsi="Arial"/>
        </w:rPr>
        <w:t>に示すように、分離されたターンオンゲート抵抗とターンオフゲート抵抗が使用されます。＜＜</w:t>
      </w:r>
      <w:r>
        <w:rPr>
          <w:rFonts w:ascii="Arial" w:hAnsi="Arial"/>
        </w:rPr>
        <w:t>★The series connected fast recovery diode D</w:t>
      </w:r>
      <w:r w:rsidRPr="00B25C67">
        <w:rPr>
          <w:rFonts w:ascii="Arial" w:hAnsi="Arial"/>
          <w:vertAlign w:val="subscript"/>
        </w:rPr>
        <w:t>Goff</w:t>
      </w:r>
      <w:r>
        <w:rPr>
          <w:rFonts w:ascii="Arial" w:hAnsi="Arial"/>
        </w:rPr>
        <w:t xml:space="preserve"> is used to keep the gate resistance during turn-off lower than the gate resistance during turn-on.</w:t>
      </w:r>
      <w:r>
        <w:rPr>
          <w:rFonts w:ascii="Arial" w:hAnsi="Arial"/>
        </w:rPr>
        <w:t>＞＞</w:t>
      </w:r>
      <w:proofErr w:type="spellStart"/>
      <w:r>
        <w:rPr>
          <w:rFonts w:ascii="Arial" w:hAnsi="Arial"/>
        </w:rPr>
        <w:t>直列接続された高速回復ダイオード</w:t>
      </w:r>
      <w:r w:rsidR="00B25C67">
        <w:rPr>
          <w:rFonts w:ascii="Arial" w:hAnsi="Arial"/>
        </w:rPr>
        <w:t>D</w:t>
      </w:r>
      <w:r w:rsidR="00B25C67" w:rsidRPr="00B25C67">
        <w:rPr>
          <w:rFonts w:ascii="Arial" w:hAnsi="Arial"/>
          <w:vertAlign w:val="subscript"/>
        </w:rPr>
        <w:t>Goff</w:t>
      </w:r>
      <w:proofErr w:type="spellEnd"/>
      <w:r w:rsidR="00B25C67">
        <w:rPr>
          <w:rFonts w:ascii="Arial" w:hAnsi="Arial"/>
          <w:vertAlign w:val="subscript"/>
        </w:rPr>
        <w:t xml:space="preserve"> </w:t>
      </w:r>
      <w:proofErr w:type="spellStart"/>
      <w:r>
        <w:rPr>
          <w:rFonts w:ascii="Arial" w:hAnsi="Arial"/>
        </w:rPr>
        <w:t>は、ターンオフ時のゲート抵抗をターンオン時のゲート抵抗よりも低く保つために使用されます</w:t>
      </w:r>
      <w:proofErr w:type="spellEnd"/>
      <w:r>
        <w:rPr>
          <w:rFonts w:ascii="Arial" w:hAnsi="Arial"/>
        </w:rPr>
        <w:t>。＜＜</w:t>
      </w:r>
      <w:r>
        <w:rPr>
          <w:rFonts w:ascii="Arial" w:hAnsi="Arial"/>
        </w:rPr>
        <w:t>★</w:t>
      </w:r>
      <w:r>
        <w:rPr>
          <w:rFonts w:ascii="Arial" w:hAnsi="Arial"/>
        </w:rPr>
        <w:t>［</w:t>
      </w:r>
      <w:r>
        <w:rPr>
          <w:rFonts w:ascii="Arial" w:hAnsi="Arial"/>
        </w:rPr>
        <w:t>1</w:t>
      </w:r>
      <w:r>
        <w:rPr>
          <w:rFonts w:ascii="Arial" w:hAnsi="Arial"/>
        </w:rPr>
        <w:t>］</w:t>
      </w:r>
      <w:r>
        <w:rPr>
          <w:rFonts w:ascii="Arial" w:hAnsi="Arial"/>
        </w:rPr>
        <w:t>This is done because the turn-off delay time is often longer than the turn-on delay time for some of the power devices.</w:t>
      </w:r>
      <w:r>
        <w:rPr>
          <w:rFonts w:ascii="Arial" w:hAnsi="Arial"/>
        </w:rPr>
        <w:t>＞＞これが行われるのは、一部のパワーデバイスのターンオフ遅延時間がターンオン遅延時間よりも長い場合が多いためです。＜＜</w:t>
      </w:r>
      <w:r>
        <w:rPr>
          <w:rFonts w:ascii="Arial" w:hAnsi="Arial"/>
        </w:rPr>
        <w:t>★It can also help to prevent a capacitive turn-on via the Miller capacitance as explained in section 3.5.</w:t>
      </w:r>
      <w:r>
        <w:rPr>
          <w:rFonts w:ascii="Arial" w:hAnsi="Arial"/>
        </w:rPr>
        <w:t>＞＞また、セクション</w:t>
      </w:r>
      <w:r>
        <w:rPr>
          <w:rFonts w:ascii="Arial" w:hAnsi="Arial"/>
        </w:rPr>
        <w:t>3.5</w:t>
      </w:r>
      <w:r>
        <w:rPr>
          <w:rFonts w:ascii="Arial" w:hAnsi="Arial"/>
        </w:rPr>
        <w:t>で説明されているように、ミラー容量を介した容量性ターンオンを防ぐのにも役立ちます。＜＜</w:t>
      </w:r>
      <w:r>
        <w:rPr>
          <w:rFonts w:ascii="Arial" w:hAnsi="Arial"/>
        </w:rPr>
        <w:t>★On the other hand, if the value chosen for R</w:t>
      </w:r>
      <w:r w:rsidRPr="00B25C67">
        <w:rPr>
          <w:rFonts w:ascii="Arial" w:hAnsi="Arial"/>
          <w:vertAlign w:val="subscript"/>
        </w:rPr>
        <w:t>Goff</w:t>
      </w:r>
      <w:r>
        <w:rPr>
          <w:rFonts w:ascii="Arial" w:hAnsi="Arial"/>
        </w:rPr>
        <w:t xml:space="preserve"> is too low, it could lead to large voltage overshoot across power devices due to too high di/dt during turn-off.</w:t>
      </w:r>
      <w:r>
        <w:rPr>
          <w:rFonts w:ascii="Arial" w:hAnsi="Arial"/>
        </w:rPr>
        <w:t>＞＞</w:t>
      </w:r>
      <w:proofErr w:type="spellStart"/>
      <w:r>
        <w:rPr>
          <w:rFonts w:ascii="Arial" w:hAnsi="Arial"/>
        </w:rPr>
        <w:t>一方</w:t>
      </w:r>
      <w:proofErr w:type="spellEnd"/>
      <w:r>
        <w:rPr>
          <w:rFonts w:ascii="Arial" w:hAnsi="Arial"/>
        </w:rPr>
        <w:t>、</w:t>
      </w:r>
      <w:proofErr w:type="spellStart"/>
      <w:r w:rsidR="00B25C67">
        <w:rPr>
          <w:rFonts w:ascii="Arial" w:hAnsi="Arial"/>
        </w:rPr>
        <w:t>R</w:t>
      </w:r>
      <w:r w:rsidR="00B25C67" w:rsidRPr="00B25C67">
        <w:rPr>
          <w:rFonts w:ascii="Arial" w:hAnsi="Arial"/>
          <w:vertAlign w:val="subscript"/>
        </w:rPr>
        <w:t>Goff</w:t>
      </w:r>
      <w:r>
        <w:rPr>
          <w:rFonts w:ascii="Arial" w:hAnsi="Arial"/>
        </w:rPr>
        <w:t>に選択した値が低すぎると、ターンオフ時の</w:t>
      </w:r>
      <w:proofErr w:type="spellEnd"/>
      <w:r>
        <w:rPr>
          <w:rFonts w:ascii="Arial" w:hAnsi="Arial"/>
        </w:rPr>
        <w:t>di / dt</w:t>
      </w:r>
      <w:r>
        <w:rPr>
          <w:rFonts w:ascii="Arial" w:hAnsi="Arial"/>
        </w:rPr>
        <w:t>が高すぎるため、パワーデバイス全体で大きな電圧オーバーシュートが発生する可能性があります。＜＜</w:t>
      </w:r>
      <w:r>
        <w:rPr>
          <w:rFonts w:ascii="Arial" w:hAnsi="Arial"/>
        </w:rPr>
        <w:t>★So it is always a trade-off between switching speed and robustness.</w:t>
      </w:r>
      <w:r>
        <w:rPr>
          <w:rFonts w:ascii="Arial" w:hAnsi="Arial"/>
        </w:rPr>
        <w:t>＞＞したがって、これは常にスイッチング速度と堅牢性の間のトレードオフです。＜＜</w:t>
      </w:r>
      <w:r>
        <w:rPr>
          <w:rFonts w:ascii="Arial" w:hAnsi="Arial"/>
        </w:rPr>
        <w:t xml:space="preserve">★As a rule of thumb it can be assumed that </w:t>
      </w:r>
      <w:proofErr w:type="spellStart"/>
      <w:r>
        <w:rPr>
          <w:rFonts w:ascii="Arial" w:hAnsi="Arial"/>
        </w:rPr>
        <w:t>R</w:t>
      </w:r>
      <w:r w:rsidRPr="007D4686">
        <w:rPr>
          <w:rFonts w:ascii="Arial" w:hAnsi="Arial"/>
          <w:sz w:val="13"/>
          <w:highlight w:val="yellow"/>
        </w:rPr>
        <w:t>Gon</w:t>
      </w:r>
      <w:proofErr w:type="spellEnd"/>
      <w:r>
        <w:rPr>
          <w:rFonts w:ascii="Arial" w:hAnsi="Arial"/>
        </w:rPr>
        <w:t>=2</w:t>
      </w:r>
      <w:r w:rsidRPr="007D4686">
        <w:rPr>
          <w:rFonts w:ascii="Arial" w:hAnsi="Arial"/>
          <w:sz w:val="13"/>
          <w:highlight w:val="yellow"/>
        </w:rPr>
        <w:t></w:t>
      </w:r>
      <w:r>
        <w:rPr>
          <w:rFonts w:ascii="Arial" w:hAnsi="Arial"/>
        </w:rPr>
        <w:t>R</w:t>
      </w:r>
      <w:r w:rsidRPr="007D4686">
        <w:rPr>
          <w:rFonts w:ascii="Arial" w:hAnsi="Arial"/>
          <w:sz w:val="13"/>
          <w:highlight w:val="yellow"/>
        </w:rPr>
        <w:t>Goff</w:t>
      </w:r>
      <w:r>
        <w:rPr>
          <w:rFonts w:ascii="Arial" w:hAnsi="Arial"/>
        </w:rPr>
        <w:t>.</w:t>
      </w:r>
      <w:r>
        <w:rPr>
          <w:rFonts w:ascii="Arial" w:hAnsi="Arial"/>
        </w:rPr>
        <w:t>＞＞経験則として、</w:t>
      </w:r>
      <w:r>
        <w:rPr>
          <w:rFonts w:ascii="Arial" w:hAnsi="Arial"/>
        </w:rPr>
        <w:t>RGon =2</w:t>
      </w:r>
      <w:r>
        <w:rPr>
          <w:rFonts w:ascii="Arial" w:hAnsi="Arial"/>
        </w:rPr>
        <w:t>RGoff</w:t>
      </w:r>
      <w:r>
        <w:rPr>
          <w:rFonts w:ascii="Arial" w:hAnsi="Arial"/>
        </w:rPr>
        <w:t>と見なすことができます。</w:t>
      </w:r>
    </w:p>
    <w:p w:rsidR="003B65D9" w:rsidRDefault="003B65D9">
      <w:pPr>
        <w:tabs>
          <w:tab w:val="left" w:pos="1224"/>
        </w:tabs>
        <w:kinsoku w:val="0"/>
        <w:overflowPunct w:val="0"/>
        <w:autoSpaceDE/>
        <w:autoSpaceDN/>
        <w:adjustRightInd/>
        <w:spacing w:before="26" w:after="5815" w:line="244" w:lineRule="exact"/>
        <w:ind w:left="72"/>
        <w:textAlignment w:val="baseline"/>
        <w:rPr>
          <w:rFonts w:ascii="Arial Narrow" w:hAnsi="Arial Narrow"/>
          <w:b/>
          <w:sz w:val="23"/>
        </w:rPr>
      </w:pPr>
    </w:p>
    <w:p w:rsidR="00692C52" w:rsidRPr="004858A8" w:rsidRDefault="00E610C2" w:rsidP="004858A8">
      <w:pPr>
        <w:pStyle w:val="FigureTitle"/>
        <w:numPr>
          <w:ilvl w:val="0"/>
          <w:numId w:val="4"/>
        </w:numPr>
        <w:tabs>
          <w:tab w:val="num" w:pos="1418"/>
        </w:tabs>
        <w:ind w:left="1418" w:hanging="1418"/>
      </w:pPr>
      <w:r>
        <w:rPr>
          <w:noProof/>
        </w:rPr>
        <w:lastRenderedPageBreak/>
        <mc:AlternateContent>
          <mc:Choice Requires="wps">
            <w:drawing>
              <wp:anchor distT="0" distB="0" distL="0" distR="0" simplePos="0" relativeHeight="251764736" behindDoc="1" locked="0" layoutInCell="0" allowOverlap="1">
                <wp:simplePos x="0" y="0"/>
                <wp:positionH relativeFrom="page">
                  <wp:posOffset>509270</wp:posOffset>
                </wp:positionH>
                <wp:positionV relativeFrom="page">
                  <wp:posOffset>2557145</wp:posOffset>
                </wp:positionV>
                <wp:extent cx="6908800" cy="3756025"/>
                <wp:effectExtent l="0" t="0" r="0" b="0"/>
                <wp:wrapSquare wrapText="bothSides"/>
                <wp:docPr id="4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3756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3B65D9" w:rsidP="003B65D9">
                            <w:pPr>
                              <w:kinsoku w:val="0"/>
                              <w:overflowPunct w:val="0"/>
                              <w:autoSpaceDE/>
                              <w:autoSpaceDN/>
                              <w:adjustRightInd/>
                              <w:jc w:val="center"/>
                              <w:textAlignment w:val="baseline"/>
                              <w:rPr>
                                <w:sz w:val="24"/>
                              </w:rPr>
                            </w:pPr>
                            <w:r>
                              <w:rPr>
                                <w:noProof/>
                              </w:rPr>
                              <w:drawing>
                                <wp:inline distT="0" distB="0" distL="0" distR="0" wp14:anchorId="44EBF5D6" wp14:editId="6D8500F6">
                                  <wp:extent cx="4479925" cy="37560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9925" cy="37560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0" type="#_x0000_t202" style="position:absolute;left:0;text-align:left;margin-left:40.1pt;margin-top:201.35pt;width:544pt;height:295.75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ShvOkAIAACgFAAAOAAAAZHJzL2Uyb0RvYy54bWysVNuO2yAQfa/Uf0C8Z41TJxtb66z20lSV thdptx9AMI5RMVAgsber/nsHiPfSqlJV1Q94YIbDzJkDZ+djL9GBWye0qnF+QjDiiulGqF2Nv9xt ZiuMnKeqoVIrXuN77vD5+vWrs8FUfK47LRtuEYAoVw2mxp33psoyxzreU3eiDVfgbLXtqYep3WWN pQOg9zKbE7LMBm0bYzXjzsHqdXLidcRvW878p7Z13CNZY8jNx9HGcRvGbH1Gq52lphPsmAb9hyx6 KhQc+gh1TT1Feyt+g+oFs9rp1p8w3We6bQXjsQaoJie/VHPbUcNjLUCOM480uf8Hyz4ePlskmhoX QI+iPfTojo8eXeoR5WQZCBqMqyDu1kCkH8EBjY7FOnOj2VeHlL7qqNrxC2v10HHaQIJ52Jk925pw XADZDh90AwfRvdcRaGxtH9gDPhCgQyb3j80JyTBYXJZktSLgYuB7c7pYkvkinkGrabuxzr/jukfB qLGF7kd4erhxPqRDqykknOa0FM1GSBkndre9khYdKChlE7+0V5qOptWoFsBwKTTivcCQKiApHTDT cWkFSoAEgi8UE2XxUObzglzOy9lmuTqdFZtiMStPyWpG8vKyXJKiLK43P0IGeVF1omm4uhGKTxLN i7+TwPGyJHFFkaKhxuUCqItF/5EBEr8jvy+K7IWHGytFX2NoB3whiFah7W9VE21PhUx29jL9SBlw MP0jK1EkQRdJIX7cjlGQ8yIgBwVtdXMPsrEamgoCgOcGjE7b7xgNcHVr7L7tqeUYyfcKpAchfjLs ZGwngyoGW2vsMUrmlU/vwd5YsesAOYlb6QuQZyuicJ6ygNTDBK5jLOL4dIT7/nweo54euPVPAAAA //8DAFBLAwQUAAYACAAAACEAmX9I1d4AAAALAQAADwAAAGRycy9kb3ducmV2LnhtbEyPwU7DMAyG 70i8Q2QkbixZmLa2NJ1gCK6IgrRr1nhN1capmmwrb092gqPtT7+/v9zObmBnnELnScFyIYAhNd50 1Cr4/np7yICFqMnowRMq+MEA2+r2ptSF8Rf6xHMdW5ZCKBRagY1xLDgPjUWnw8KPSOl29JPTMY1T y82kLyncDVwKseZOd5Q+WD3izmLT1yen4PFDbvbhvX7djXvM+yy89EeySt3fzc9PwCLO8Q+Gq35S hyo5HfyJTGCDgkzIRCpYCbkBdgWW6yytDgryfCWBVyX/36H6BQAA//8DAFBLAQItABQABgAIAAAA IQC2gziS/gAAAOEBAAATAAAAAAAAAAAAAAAAAAAAAABbQ29udGVudF9UeXBlc10ueG1sUEsBAi0A FAAGAAgAAAAhADj9If/WAAAAlAEAAAsAAAAAAAAAAAAAAAAALwEAAF9yZWxzLy5yZWxzUEsBAi0A FAAGAAgAAAAhABtKG86QAgAAKAUAAA4AAAAAAAAAAAAAAAAALgIAAGRycy9lMm9Eb2MueG1sUEsB Ai0AFAAGAAgAAAAhAJl/SNXeAAAACwEAAA8AAAAAAAAAAAAAAAAA6gQAAGRycy9kb3ducmV2Lnht bFBLBQYAAAAABAAEAPMAAAD1BQAAAAA= " o:allowincell="f" stroked="f">
                <v:fill opacity="0"/>
                <v:textbox inset="0,0,0,0">
                  <w:txbxContent>
                    <w:p w:rsidR="00692C52" w:rsidRDefault="003B65D9" w:rsidP="003B65D9">
                      <w:pPr>
                        <w:kinsoku w:val="0"/>
                        <w:overflowPunct w:val="0"/>
                        <w:autoSpaceDE/>
                        <w:autoSpaceDN/>
                        <w:adjustRightInd/>
                        <w:jc w:val="center"/>
                        <w:textAlignment w:val="baseline"/>
                        <w:rPr>
                          <w:sz w:val="24"/>
                        </w:rPr>
                      </w:pPr>
                      <w:r>
                        <w:rPr>
                          <w:noProof/>
                        </w:rPr>
                        <w:drawing>
                          <wp:inline distT="0" distB="0" distL="0" distR="0" wp14:anchorId="44EBF5D6" wp14:editId="6D8500F6">
                            <wp:extent cx="4479925" cy="37560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79925" cy="3756025"/>
                                    </a:xfrm>
                                    <a:prstGeom prst="rect">
                                      <a:avLst/>
                                    </a:prstGeom>
                                  </pic:spPr>
                                </pic:pic>
                              </a:graphicData>
                            </a:graphic>
                          </wp:inline>
                        </w:drawing>
                      </w:r>
                    </w:p>
                  </w:txbxContent>
                </v:textbox>
                <w10:wrap type="square" anchorx="page" anchory="page"/>
              </v:shape>
            </w:pict>
          </mc:Fallback>
        </mc:AlternateContent>
      </w:r>
      <w:r w:rsidR="00692C52" w:rsidRPr="004858A8">
        <w:t>＜＜</w:t>
      </w:r>
      <w:r w:rsidR="00692C52" w:rsidRPr="004858A8">
        <w:t>★Basic gate circuit</w:t>
      </w:r>
      <w:r w:rsidR="00692C52" w:rsidRPr="004858A8">
        <w:t>＞＞基本ゲート回路</w:t>
      </w:r>
    </w:p>
    <w:p w:rsidR="00692C52" w:rsidRDefault="00692C52">
      <w:pPr>
        <w:widowControl/>
        <w:rPr>
          <w:sz w:val="24"/>
        </w:rPr>
        <w:sectPr w:rsidR="00692C52">
          <w:pgSz w:w="11909" w:h="16843"/>
          <w:pgMar w:top="260" w:right="227" w:bottom="151" w:left="802" w:header="720" w:footer="720" w:gutter="0"/>
          <w:cols w:space="720"/>
          <w:noEndnote/>
        </w:sectPr>
      </w:pPr>
    </w:p>
    <w:p w:rsidR="00692C52" w:rsidRDefault="00692C52" w:rsidP="004858A8">
      <w:pPr>
        <w:pStyle w:val="Heading1"/>
        <w:keepLines w:val="0"/>
        <w:widowControl/>
        <w:autoSpaceDE/>
        <w:autoSpaceDN/>
        <w:adjustRightInd/>
        <w:spacing w:after="100"/>
        <w:ind w:left="1418" w:hanging="1418"/>
        <w:rPr>
          <w:rFonts w:ascii="Tahoma" w:hAnsi="Tahoma"/>
          <w:b/>
          <w:sz w:val="28"/>
        </w:rPr>
      </w:pPr>
      <w:r w:rsidRPr="004858A8">
        <w:rPr>
          <w:rFonts w:ascii="Source Sans Pro" w:eastAsiaTheme="minorEastAsia" w:hAnsi="Source Sans Pro" w:cs="Times New Roman"/>
          <w:b/>
          <w:snapToGrid w:val="0"/>
          <w:color w:val="auto"/>
          <w:kern w:val="28"/>
          <w:szCs w:val="22"/>
          <w:lang w:eastAsia="de-DE"/>
        </w:rPr>
        <w:lastRenderedPageBreak/>
        <w:t>4</w:t>
      </w:r>
      <w:r w:rsidRPr="004858A8">
        <w:rPr>
          <w:rFonts w:ascii="Source Sans Pro" w:eastAsiaTheme="minorEastAsia" w:hAnsi="Source Sans Pro" w:cs="Times New Roman"/>
          <w:b/>
          <w:snapToGrid w:val="0"/>
          <w:color w:val="auto"/>
          <w:kern w:val="28"/>
          <w:szCs w:val="22"/>
          <w:lang w:eastAsia="de-DE"/>
        </w:rPr>
        <w:tab/>
      </w:r>
      <w:r w:rsidRPr="004858A8">
        <w:rPr>
          <w:rFonts w:ascii="Source Sans Pro" w:eastAsiaTheme="minorEastAsia" w:hAnsi="Source Sans Pro" w:cs="Times New Roman"/>
          <w:b/>
          <w:snapToGrid w:val="0"/>
          <w:color w:val="auto"/>
          <w:kern w:val="28"/>
          <w:szCs w:val="22"/>
          <w:lang w:eastAsia="de-DE"/>
        </w:rPr>
        <w:t>＜＜</w:t>
      </w:r>
      <w:r w:rsidRPr="004858A8">
        <w:rPr>
          <w:rFonts w:ascii="Source Sans Pro" w:eastAsiaTheme="minorEastAsia" w:hAnsi="Source Sans Pro" w:cs="Times New Roman"/>
          <w:b/>
          <w:snapToGrid w:val="0"/>
          <w:color w:val="auto"/>
          <w:kern w:val="28"/>
          <w:szCs w:val="22"/>
          <w:lang w:eastAsia="de-DE"/>
        </w:rPr>
        <w:t>★The tricks to quickly select a proper gate resistor</w:t>
      </w:r>
      <w:r w:rsidRPr="004858A8">
        <w:rPr>
          <w:rFonts w:ascii="Source Sans Pro" w:eastAsiaTheme="minorEastAsia" w:hAnsi="Source Sans Pro" w:cs="Times New Roman"/>
          <w:b/>
          <w:snapToGrid w:val="0"/>
          <w:color w:val="auto"/>
          <w:kern w:val="28"/>
          <w:szCs w:val="22"/>
          <w:lang w:eastAsia="de-DE"/>
        </w:rPr>
        <w:t>＞＞適切なゲート抵抗をすばやく選択するための秘訣</w:t>
      </w:r>
    </w:p>
    <w:p w:rsidR="00692C52" w:rsidRDefault="00692C52">
      <w:pPr>
        <w:kinsoku w:val="0"/>
        <w:overflowPunct w:val="0"/>
        <w:autoSpaceDE/>
        <w:autoSpaceDN/>
        <w:adjustRightInd/>
        <w:spacing w:before="179" w:line="230" w:lineRule="exact"/>
        <w:ind w:right="576"/>
        <w:jc w:val="both"/>
        <w:textAlignment w:val="baseline"/>
        <w:rPr>
          <w:rFonts w:ascii="Arial" w:hAnsi="Arial"/>
        </w:rPr>
      </w:pPr>
      <w:r>
        <w:rPr>
          <w:rFonts w:ascii="Arial" w:hAnsi="Arial"/>
        </w:rPr>
        <w:t>＜＜</w:t>
      </w:r>
      <w:r>
        <w:rPr>
          <w:rFonts w:ascii="Arial" w:hAnsi="Arial"/>
        </w:rPr>
        <w:t>★Despite the various influences that are found in choosing a proper gate resistor, considering some basic hints can help the designer to get a quick start.</w:t>
      </w:r>
      <w:r>
        <w:rPr>
          <w:rFonts w:ascii="Arial" w:hAnsi="Arial"/>
        </w:rPr>
        <w:t>＞＞適切なゲート抵抗を選択する際に見られるさまざまな影響にもかかわらず、いくつかの基本的なヒントを考慮すると、設計者はすぐに始めることができます。＜＜</w:t>
      </w:r>
      <w:r>
        <w:rPr>
          <w:rFonts w:ascii="Arial" w:hAnsi="Arial"/>
        </w:rPr>
        <w:t>★This section focuses on the power rating of gate resistors and a thumb rule for quick selection.</w:t>
      </w:r>
      <w:r>
        <w:rPr>
          <w:rFonts w:ascii="Arial" w:hAnsi="Arial"/>
        </w:rPr>
        <w:t>＞＞このセクションでは、ゲート抵抗の電力定格と、すばやく選択するための経験則に焦点を当てます。</w:t>
      </w:r>
    </w:p>
    <w:p w:rsidR="00692C52" w:rsidRPr="004858A8" w:rsidRDefault="00692C52" w:rsidP="004858A8">
      <w:pPr>
        <w:pStyle w:val="Heading2"/>
        <w:keepLines w:val="0"/>
        <w:widowControl/>
        <w:tabs>
          <w:tab w:val="left" w:pos="1418"/>
        </w:tabs>
        <w:autoSpaceDE/>
        <w:autoSpaceDN/>
        <w:adjustRightInd/>
        <w:spacing w:before="240" w:after="120"/>
        <w:ind w:left="1418" w:hanging="1418"/>
        <w:rPr>
          <w:rFonts w:ascii="Source Sans Pro" w:eastAsiaTheme="minorEastAsia" w:hAnsi="Source Sans Pro" w:cs="Times New Roman"/>
          <w:b/>
          <w:snapToGrid w:val="0"/>
          <w:color w:val="auto"/>
          <w:kern w:val="28"/>
          <w:sz w:val="28"/>
          <w:szCs w:val="22"/>
          <w:lang w:eastAsia="de-DE"/>
        </w:rPr>
      </w:pPr>
      <w:r w:rsidRPr="004858A8">
        <w:rPr>
          <w:rFonts w:ascii="Source Sans Pro" w:eastAsiaTheme="minorEastAsia" w:hAnsi="Source Sans Pro" w:cs="Times New Roman"/>
          <w:b/>
          <w:snapToGrid w:val="0"/>
          <w:color w:val="auto"/>
          <w:kern w:val="28"/>
          <w:sz w:val="28"/>
          <w:szCs w:val="22"/>
          <w:lang w:eastAsia="de-DE"/>
        </w:rPr>
        <w:t>4.</w:t>
      </w:r>
      <w:r w:rsidR="004858A8" w:rsidRPr="004858A8">
        <w:rPr>
          <w:rFonts w:ascii="Source Sans Pro" w:eastAsiaTheme="minorEastAsia" w:hAnsi="Source Sans Pro" w:cs="Times New Roman"/>
          <w:b/>
          <w:snapToGrid w:val="0"/>
          <w:color w:val="auto"/>
          <w:kern w:val="28"/>
          <w:sz w:val="28"/>
          <w:szCs w:val="22"/>
          <w:lang w:eastAsia="de-DE"/>
        </w:rPr>
        <w:t xml:space="preserve">1 </w:t>
      </w:r>
      <w:r w:rsidR="004858A8">
        <w:rPr>
          <w:rFonts w:ascii="Source Sans Pro" w:eastAsiaTheme="minorEastAsia" w:hAnsi="Source Sans Pro" w:cs="Times New Roman"/>
          <w:b/>
          <w:snapToGrid w:val="0"/>
          <w:color w:val="auto"/>
          <w:kern w:val="28"/>
          <w:sz w:val="28"/>
          <w:szCs w:val="22"/>
          <w:lang w:eastAsia="de-DE"/>
        </w:rPr>
        <w:tab/>
      </w:r>
      <w:r w:rsidRPr="004858A8">
        <w:rPr>
          <w:rFonts w:ascii="Source Sans Pro" w:eastAsiaTheme="minorEastAsia" w:hAnsi="Source Sans Pro" w:cs="Times New Roman"/>
          <w:b/>
          <w:snapToGrid w:val="0"/>
          <w:color w:val="auto"/>
          <w:kern w:val="28"/>
          <w:sz w:val="28"/>
          <w:szCs w:val="22"/>
          <w:lang w:eastAsia="de-DE"/>
        </w:rPr>
        <w:t>＜＜</w:t>
      </w:r>
      <w:r w:rsidRPr="004858A8">
        <w:rPr>
          <w:rFonts w:ascii="Source Sans Pro" w:eastAsiaTheme="minorEastAsia" w:hAnsi="Source Sans Pro" w:cs="Times New Roman"/>
          <w:b/>
          <w:snapToGrid w:val="0"/>
          <w:color w:val="auto"/>
          <w:kern w:val="28"/>
          <w:sz w:val="28"/>
          <w:szCs w:val="22"/>
          <w:lang w:eastAsia="de-DE"/>
        </w:rPr>
        <w:t>★Power rating of gate resistors</w:t>
      </w:r>
      <w:r w:rsidRPr="004858A8">
        <w:rPr>
          <w:rFonts w:ascii="Source Sans Pro" w:eastAsiaTheme="minorEastAsia" w:hAnsi="Source Sans Pro" w:cs="Times New Roman"/>
          <w:b/>
          <w:snapToGrid w:val="0"/>
          <w:color w:val="auto"/>
          <w:kern w:val="28"/>
          <w:sz w:val="28"/>
          <w:szCs w:val="22"/>
          <w:lang w:eastAsia="de-DE"/>
        </w:rPr>
        <w:t>＞＞ゲート抵抗器の電力定格</w:t>
      </w:r>
    </w:p>
    <w:p w:rsidR="00692C52" w:rsidRDefault="00692C52">
      <w:pPr>
        <w:kinsoku w:val="0"/>
        <w:overflowPunct w:val="0"/>
        <w:autoSpaceDE/>
        <w:autoSpaceDN/>
        <w:adjustRightInd/>
        <w:spacing w:before="184" w:line="230" w:lineRule="exact"/>
        <w:ind w:right="576"/>
        <w:jc w:val="both"/>
        <w:textAlignment w:val="baseline"/>
        <w:rPr>
          <w:rFonts w:ascii="Arial" w:hAnsi="Arial"/>
        </w:rPr>
      </w:pPr>
      <w:r>
        <w:rPr>
          <w:rFonts w:ascii="Arial" w:hAnsi="Arial"/>
        </w:rPr>
        <w:t>＜＜</w:t>
      </w:r>
      <w:r>
        <w:rPr>
          <w:rFonts w:ascii="Arial" w:hAnsi="Arial"/>
        </w:rPr>
        <w:t>★Driving the gate is the typical pulse operation.</w:t>
      </w:r>
      <w:r>
        <w:rPr>
          <w:rFonts w:ascii="Arial" w:hAnsi="Arial"/>
        </w:rPr>
        <w:t>＞＞ゲートの駆動は、典型的なパルス動作です。＜＜</w:t>
      </w:r>
      <w:r>
        <w:rPr>
          <w:rFonts w:ascii="Arial" w:hAnsi="Arial"/>
        </w:rPr>
        <w:t>★The gate resistor needs to sustain the gate charging and discharging pulse current repetitively.</w:t>
      </w:r>
      <w:r>
        <w:rPr>
          <w:rFonts w:ascii="Arial" w:hAnsi="Arial"/>
        </w:rPr>
        <w:t>＞＞ゲート抵抗は、ゲートの充電と放電のパルス電流を繰り返し維持する必要があります。＜＜</w:t>
      </w:r>
      <w:r>
        <w:rPr>
          <w:rFonts w:ascii="Arial" w:hAnsi="Arial"/>
        </w:rPr>
        <w:t>★To select a proper gate resistor, the pulse power capability needs to be checked.</w:t>
      </w:r>
      <w:r>
        <w:rPr>
          <w:rFonts w:ascii="Arial" w:hAnsi="Arial"/>
        </w:rPr>
        <w:t>＞＞適切なゲート抵抗を選択するには、パルス電力能力をチェックする必要があります。＜＜</w:t>
      </w:r>
      <w:r>
        <w:rPr>
          <w:rFonts w:ascii="Arial" w:hAnsi="Arial"/>
        </w:rPr>
        <w:t>★As describe in section 3.1, the peak pulse current during gate charging/discharging can be calculated according to equation (</w:t>
      </w:r>
      <w:r w:rsidRPr="007D4686">
        <w:rPr>
          <w:rFonts w:ascii="Tahoma" w:hAnsi="Tahoma"/>
          <w:sz w:val="17"/>
          <w:highlight w:val="yellow"/>
        </w:rPr>
        <w:t>1</w:t>
      </w:r>
      <w:r>
        <w:rPr>
          <w:rFonts w:ascii="Arial" w:hAnsi="Arial"/>
        </w:rPr>
        <w:t xml:space="preserve">) and </w:t>
      </w:r>
      <w:r w:rsidRPr="00473D17">
        <w:rPr>
          <w:rFonts w:ascii="Arial" w:hAnsi="Arial"/>
          <w:highlight w:val="yellow"/>
        </w:rPr>
        <w:t>(2)</w:t>
      </w:r>
      <w:r>
        <w:rPr>
          <w:rFonts w:ascii="Arial" w:hAnsi="Arial"/>
        </w:rPr>
        <w:t>.</w:t>
      </w:r>
      <w:r>
        <w:rPr>
          <w:rFonts w:ascii="Arial" w:hAnsi="Arial"/>
        </w:rPr>
        <w:t>＞＞セクション</w:t>
      </w:r>
      <w:r>
        <w:rPr>
          <w:rFonts w:ascii="Arial" w:hAnsi="Arial"/>
        </w:rPr>
        <w:t>3.1</w:t>
      </w:r>
      <w:r>
        <w:rPr>
          <w:rFonts w:ascii="Arial" w:hAnsi="Arial"/>
        </w:rPr>
        <w:t>で説明したように、ゲートの充電</w:t>
      </w:r>
      <w:r>
        <w:rPr>
          <w:rFonts w:ascii="Arial" w:hAnsi="Arial"/>
        </w:rPr>
        <w:t>/</w:t>
      </w:r>
      <w:r>
        <w:rPr>
          <w:rFonts w:ascii="Arial" w:hAnsi="Arial"/>
        </w:rPr>
        <w:t>放電中のピークパルス電流は式（</w:t>
      </w:r>
      <w:r>
        <w:rPr>
          <w:rFonts w:ascii="Arial" w:hAnsi="Arial"/>
        </w:rPr>
        <w:t>1</w:t>
      </w:r>
      <w:r>
        <w:rPr>
          <w:rFonts w:ascii="Arial" w:hAnsi="Arial"/>
        </w:rPr>
        <w:t>）および（</w:t>
      </w:r>
      <w:r>
        <w:rPr>
          <w:rFonts w:ascii="Arial" w:hAnsi="Arial"/>
        </w:rPr>
        <w:t>2</w:t>
      </w:r>
      <w:r>
        <w:rPr>
          <w:rFonts w:ascii="Arial" w:hAnsi="Arial"/>
        </w:rPr>
        <w:t>）に従って計算できます。＜＜</w:t>
      </w:r>
      <w:r>
        <w:rPr>
          <w:rFonts w:ascii="Arial" w:hAnsi="Arial"/>
        </w:rPr>
        <w:t xml:space="preserve">★Then, the pulse power can be derived from equations </w:t>
      </w:r>
      <w:r w:rsidRPr="00473D17">
        <w:rPr>
          <w:rFonts w:ascii="Arial" w:hAnsi="Arial"/>
          <w:highlight w:val="yellow"/>
        </w:rPr>
        <w:t>(12)</w:t>
      </w:r>
      <w:r>
        <w:rPr>
          <w:rFonts w:ascii="Arial" w:hAnsi="Arial"/>
        </w:rPr>
        <w:t xml:space="preserve"> and </w:t>
      </w:r>
      <w:r w:rsidRPr="00473D17">
        <w:rPr>
          <w:rFonts w:ascii="Arial" w:hAnsi="Arial"/>
          <w:highlight w:val="yellow"/>
        </w:rPr>
        <w:t>(13)</w:t>
      </w:r>
      <w:r w:rsidRPr="00473D17">
        <w:rPr>
          <w:rFonts w:ascii="Arial" w:hAnsi="Arial"/>
          <w:highlight w:val="yellow"/>
        </w:rPr>
        <w:t>＞＞</w:t>
      </w:r>
      <w:r w:rsidRPr="00B25C67">
        <w:rPr>
          <w:rFonts w:ascii="Arial" w:hAnsi="Arial"/>
        </w:rPr>
        <w:t>次に、パルスパワーは式（</w:t>
      </w:r>
      <w:r w:rsidRPr="00B25C67">
        <w:rPr>
          <w:rFonts w:ascii="Arial" w:hAnsi="Arial"/>
        </w:rPr>
        <w:t>12</w:t>
      </w:r>
      <w:r w:rsidRPr="00B25C67">
        <w:rPr>
          <w:rFonts w:ascii="Arial" w:hAnsi="Arial"/>
        </w:rPr>
        <w:t>）および（</w:t>
      </w:r>
      <w:r w:rsidRPr="00B25C67">
        <w:rPr>
          <w:rFonts w:ascii="Arial" w:hAnsi="Arial"/>
        </w:rPr>
        <w:t>13</w:t>
      </w:r>
      <w:r w:rsidRPr="00B25C67">
        <w:rPr>
          <w:rFonts w:ascii="Arial" w:hAnsi="Arial"/>
        </w:rPr>
        <w:t>）から導出できます。</w:t>
      </w:r>
    </w:p>
    <w:p w:rsidR="00692C52" w:rsidRPr="00473D17" w:rsidRDefault="00692C52">
      <w:pPr>
        <w:tabs>
          <w:tab w:val="left" w:pos="9504"/>
        </w:tabs>
        <w:kinsoku w:val="0"/>
        <w:overflowPunct w:val="0"/>
        <w:autoSpaceDE/>
        <w:autoSpaceDN/>
        <w:adjustRightInd/>
        <w:spacing w:before="389" w:line="230" w:lineRule="exact"/>
        <w:ind w:left="3240"/>
        <w:textAlignment w:val="baseline"/>
        <w:rPr>
          <w:rFonts w:ascii="Tahoma" w:hAnsi="Tahoma"/>
          <w:spacing w:val="1"/>
          <w:sz w:val="17"/>
        </w:rPr>
      </w:pPr>
      <w:r>
        <w:rPr>
          <w:rFonts w:ascii="Cambria Math" w:hAnsi="Cambria Math" w:cs="Cambria Math"/>
          <w:spacing w:val="1"/>
        </w:rPr>
        <w:t>𝑃</w:t>
      </w:r>
      <w:r>
        <w:rPr>
          <w:spacing w:val="1"/>
        </w:rPr>
        <w:t xml:space="preserve"> </w:t>
      </w:r>
      <w:proofErr w:type="spellStart"/>
      <w:r w:rsidRPr="00473D17">
        <w:rPr>
          <w:spacing w:val="1"/>
          <w:sz w:val="16"/>
        </w:rPr>
        <w:t>G_charing_peak</w:t>
      </w:r>
      <w:proofErr w:type="spellEnd"/>
      <w:r w:rsidRPr="00473D17">
        <w:rPr>
          <w:spacing w:val="1"/>
          <w:sz w:val="16"/>
        </w:rPr>
        <w:t xml:space="preserve"> </w:t>
      </w:r>
      <w:r w:rsidR="003B65D9" w:rsidRPr="00473D17">
        <w:rPr>
          <w:spacing w:val="1"/>
        </w:rPr>
        <w:t>=</w:t>
      </w:r>
      <w:r w:rsidRPr="00473D17">
        <w:rPr>
          <w:spacing w:val="1"/>
        </w:rPr>
        <w:t xml:space="preserve"> </w:t>
      </w:r>
      <w:r w:rsidRPr="00473D17">
        <w:rPr>
          <w:rFonts w:ascii="Cambria Math" w:hAnsi="Cambria Math" w:cs="Cambria Math"/>
          <w:spacing w:val="1"/>
        </w:rPr>
        <w:t>𝐼</w:t>
      </w:r>
      <w:r w:rsidRPr="00473D17">
        <w:rPr>
          <w:spacing w:val="1"/>
          <w:vertAlign w:val="superscript"/>
        </w:rPr>
        <w:t>2</w:t>
      </w:r>
      <w:r w:rsidRPr="00473D17">
        <w:rPr>
          <w:spacing w:val="1"/>
          <w:sz w:val="16"/>
        </w:rPr>
        <w:t xml:space="preserve">G_charging_peak </w:t>
      </w:r>
      <w:r w:rsidRPr="00473D17">
        <w:rPr>
          <w:spacing w:val="1"/>
        </w:rPr>
        <w:t xml:space="preserve">∙ </w:t>
      </w:r>
      <w:r w:rsidRPr="00473D17">
        <w:rPr>
          <w:rFonts w:ascii="Cambria Math" w:hAnsi="Cambria Math" w:cs="Cambria Math"/>
          <w:spacing w:val="1"/>
        </w:rPr>
        <w:t>𝑅</w:t>
      </w:r>
      <w:r w:rsidRPr="00473D17">
        <w:rPr>
          <w:spacing w:val="1"/>
          <w:sz w:val="16"/>
        </w:rPr>
        <w:t>G</w:t>
      </w:r>
      <w:r w:rsidRPr="00473D17">
        <w:rPr>
          <w:spacing w:val="1"/>
          <w:sz w:val="16"/>
        </w:rPr>
        <w:tab/>
      </w:r>
      <w:r w:rsidRPr="00473D17">
        <w:rPr>
          <w:rFonts w:ascii="Tahoma" w:hAnsi="Tahoma"/>
          <w:spacing w:val="1"/>
          <w:sz w:val="17"/>
        </w:rPr>
        <w:t>(</w:t>
      </w:r>
      <w:r w:rsidRPr="00473D17">
        <w:rPr>
          <w:rFonts w:ascii="Arial" w:hAnsi="Arial"/>
          <w:spacing w:val="1"/>
        </w:rPr>
        <w:t>12</w:t>
      </w:r>
      <w:r w:rsidRPr="00473D17">
        <w:rPr>
          <w:rFonts w:ascii="Tahoma" w:hAnsi="Tahoma"/>
          <w:spacing w:val="1"/>
          <w:sz w:val="17"/>
        </w:rPr>
        <w:t>)</w:t>
      </w:r>
    </w:p>
    <w:p w:rsidR="00692C52" w:rsidRPr="00473D17" w:rsidRDefault="00692C52">
      <w:pPr>
        <w:tabs>
          <w:tab w:val="left" w:pos="9504"/>
        </w:tabs>
        <w:kinsoku w:val="0"/>
        <w:overflowPunct w:val="0"/>
        <w:autoSpaceDE/>
        <w:autoSpaceDN/>
        <w:adjustRightInd/>
        <w:spacing w:before="395" w:line="230" w:lineRule="exact"/>
        <w:ind w:left="3024"/>
        <w:textAlignment w:val="baseline"/>
        <w:rPr>
          <w:rFonts w:ascii="Tahoma" w:hAnsi="Tahoma"/>
          <w:sz w:val="17"/>
        </w:rPr>
      </w:pPr>
      <w:r w:rsidRPr="00473D17">
        <w:rPr>
          <w:rFonts w:ascii="Cambria Math" w:hAnsi="Cambria Math" w:cs="Cambria Math"/>
        </w:rPr>
        <w:t>𝑃</w:t>
      </w:r>
      <w:r w:rsidRPr="00473D17">
        <w:t xml:space="preserve"> </w:t>
      </w:r>
      <w:proofErr w:type="spellStart"/>
      <w:r w:rsidRPr="00473D17">
        <w:rPr>
          <w:sz w:val="16"/>
        </w:rPr>
        <w:t>G_discharing_peak</w:t>
      </w:r>
      <w:proofErr w:type="spellEnd"/>
      <w:r w:rsidRPr="00473D17">
        <w:rPr>
          <w:sz w:val="16"/>
        </w:rPr>
        <w:t xml:space="preserve"> </w:t>
      </w:r>
      <w:r w:rsidR="003B65D9" w:rsidRPr="00473D17">
        <w:t>=</w:t>
      </w:r>
      <w:r w:rsidRPr="00473D17">
        <w:t xml:space="preserve"> </w:t>
      </w:r>
      <w:r w:rsidRPr="00473D17">
        <w:rPr>
          <w:rFonts w:ascii="Cambria Math" w:hAnsi="Cambria Math" w:cs="Cambria Math"/>
        </w:rPr>
        <w:t>𝐼</w:t>
      </w:r>
      <w:r w:rsidRPr="00473D17">
        <w:rPr>
          <w:vertAlign w:val="superscript"/>
        </w:rPr>
        <w:t>2</w:t>
      </w:r>
      <w:r w:rsidRPr="00473D17">
        <w:rPr>
          <w:sz w:val="16"/>
        </w:rPr>
        <w:t xml:space="preserve">G_discharging_peak </w:t>
      </w:r>
      <w:r w:rsidRPr="00473D17">
        <w:t xml:space="preserve">∙ </w:t>
      </w:r>
      <w:r w:rsidRPr="00473D17">
        <w:rPr>
          <w:rFonts w:ascii="Cambria Math" w:hAnsi="Cambria Math" w:cs="Cambria Math"/>
        </w:rPr>
        <w:t>𝑅</w:t>
      </w:r>
      <w:r w:rsidRPr="00473D17">
        <w:rPr>
          <w:sz w:val="16"/>
        </w:rPr>
        <w:t>G</w:t>
      </w:r>
      <w:r w:rsidRPr="00473D17">
        <w:t>.</w:t>
      </w:r>
      <w:r w:rsidRPr="00473D17">
        <w:tab/>
      </w:r>
      <w:r w:rsidRPr="00473D17">
        <w:rPr>
          <w:rFonts w:ascii="Tahoma" w:hAnsi="Tahoma"/>
          <w:sz w:val="17"/>
        </w:rPr>
        <w:t>(</w:t>
      </w:r>
      <w:r w:rsidRPr="00473D17">
        <w:rPr>
          <w:rFonts w:ascii="Arial" w:hAnsi="Arial"/>
        </w:rPr>
        <w:t>13</w:t>
      </w:r>
      <w:r w:rsidRPr="00473D17">
        <w:rPr>
          <w:rFonts w:ascii="Tahoma" w:hAnsi="Tahoma"/>
          <w:sz w:val="17"/>
        </w:rPr>
        <w:t>)</w:t>
      </w:r>
    </w:p>
    <w:p w:rsidR="00692C52" w:rsidRDefault="00692C52">
      <w:pPr>
        <w:kinsoku w:val="0"/>
        <w:overflowPunct w:val="0"/>
        <w:autoSpaceDE/>
        <w:autoSpaceDN/>
        <w:adjustRightInd/>
        <w:spacing w:before="340" w:after="139" w:line="230" w:lineRule="exact"/>
        <w:ind w:right="576"/>
        <w:jc w:val="both"/>
        <w:textAlignment w:val="baseline"/>
        <w:rPr>
          <w:rFonts w:ascii="Arial" w:hAnsi="Arial"/>
        </w:rPr>
      </w:pPr>
      <w:r>
        <w:rPr>
          <w:rFonts w:ascii="Arial" w:hAnsi="Arial"/>
        </w:rPr>
        <w:t>＜＜</w:t>
      </w:r>
      <w:r>
        <w:rPr>
          <w:rFonts w:ascii="Arial" w:hAnsi="Arial"/>
        </w:rPr>
        <w:t xml:space="preserve">★This calculated pulse power must be in the range of the maximum allowed continuous pulse load, as displayed in </w:t>
      </w:r>
      <w:r w:rsidRPr="00473D17">
        <w:rPr>
          <w:rFonts w:ascii="Arial" w:hAnsi="Arial"/>
          <w:highlight w:val="yellow"/>
        </w:rPr>
        <w:t>Figure 9</w:t>
      </w:r>
      <w:r>
        <w:rPr>
          <w:rFonts w:ascii="Arial" w:hAnsi="Arial"/>
        </w:rPr>
        <w:t xml:space="preserve"> as an example, to guarantee a safe and reliable operation.</w:t>
      </w:r>
      <w:r>
        <w:rPr>
          <w:rFonts w:ascii="Arial" w:hAnsi="Arial"/>
        </w:rPr>
        <w:t>＞＞この計算されたパルス電力は、安全で信頼性の高い動作を保証するために、例として図</w:t>
      </w:r>
      <w:r>
        <w:rPr>
          <w:rFonts w:ascii="Arial" w:hAnsi="Arial"/>
        </w:rPr>
        <w:t>9</w:t>
      </w:r>
      <w:r>
        <w:rPr>
          <w:rFonts w:ascii="Arial" w:hAnsi="Arial"/>
        </w:rPr>
        <w:t>に示すように、最大</w:t>
      </w:r>
      <w:r>
        <w:rPr>
          <w:rFonts w:ascii="Arial" w:hAnsi="Arial"/>
        </w:rPr>
        <w:t>​​</w:t>
      </w:r>
      <w:r>
        <w:rPr>
          <w:rFonts w:ascii="Arial" w:hAnsi="Arial"/>
        </w:rPr>
        <w:t>許容連続パルス負荷の範囲内にある必要があります。</w:t>
      </w:r>
    </w:p>
    <w:p w:rsidR="00692C52" w:rsidRDefault="00E610C2">
      <w:pPr>
        <w:kinsoku w:val="0"/>
        <w:overflowPunct w:val="0"/>
        <w:autoSpaceDE/>
        <w:autoSpaceDN/>
        <w:adjustRightInd/>
        <w:spacing w:after="73"/>
        <w:ind w:left="230" w:right="829"/>
        <w:textAlignment w:val="baseline"/>
        <w:rPr>
          <w:sz w:val="24"/>
        </w:rPr>
      </w:pPr>
      <w:r>
        <w:rPr>
          <w:noProof/>
          <w:sz w:val="24"/>
        </w:rPr>
        <w:drawing>
          <wp:inline distT="0" distB="0" distL="0" distR="0">
            <wp:extent cx="6236970" cy="2886075"/>
            <wp:effectExtent l="0" t="0" r="0" b="0"/>
            <wp:docPr id="29" name="Picture 29" descr="_Pic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1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36970" cy="2886075"/>
                    </a:xfrm>
                    <a:prstGeom prst="rect">
                      <a:avLst/>
                    </a:prstGeom>
                    <a:noFill/>
                    <a:ln>
                      <a:noFill/>
                    </a:ln>
                  </pic:spPr>
                </pic:pic>
              </a:graphicData>
            </a:graphic>
          </wp:inline>
        </w:drawing>
      </w:r>
    </w:p>
    <w:p w:rsidR="00692C52" w:rsidRDefault="00692C52">
      <w:pPr>
        <w:tabs>
          <w:tab w:val="left" w:pos="1224"/>
        </w:tabs>
        <w:kinsoku w:val="0"/>
        <w:overflowPunct w:val="0"/>
        <w:autoSpaceDE/>
        <w:autoSpaceDN/>
        <w:adjustRightInd/>
        <w:spacing w:before="26" w:line="241" w:lineRule="exact"/>
        <w:textAlignment w:val="baseline"/>
        <w:rPr>
          <w:rFonts w:ascii="Arial" w:hAnsi="Arial"/>
          <w:b/>
        </w:rPr>
      </w:pPr>
      <w:r>
        <w:rPr>
          <w:rFonts w:ascii="Arial Narrow" w:hAnsi="Arial Narrow"/>
          <w:b/>
          <w:sz w:val="23"/>
        </w:rPr>
        <w:t>Figure 9</w:t>
      </w:r>
      <w:r>
        <w:rPr>
          <w:rFonts w:ascii="Arial Narrow" w:hAnsi="Arial Narrow"/>
          <w:b/>
          <w:sz w:val="23"/>
        </w:rPr>
        <w:tab/>
      </w:r>
      <w:r>
        <w:rPr>
          <w:rFonts w:ascii="Arial" w:hAnsi="Arial"/>
          <w:b/>
        </w:rPr>
        <w:t>＜＜</w:t>
      </w:r>
      <w:r>
        <w:rPr>
          <w:rFonts w:ascii="Arial" w:hAnsi="Arial"/>
          <w:b/>
        </w:rPr>
        <w:t>★Maximum pulse load, continuous pules, Vishay thin film resistor [5]</w:t>
      </w:r>
      <w:r>
        <w:rPr>
          <w:rFonts w:ascii="Arial" w:hAnsi="Arial"/>
          <w:b/>
        </w:rPr>
        <w:t>＞＞最大パルス負荷、連続パルス、</w:t>
      </w:r>
      <w:r>
        <w:rPr>
          <w:rFonts w:ascii="Arial" w:hAnsi="Arial"/>
          <w:b/>
        </w:rPr>
        <w:t>Vishay</w:t>
      </w:r>
      <w:r>
        <w:rPr>
          <w:rFonts w:ascii="Arial" w:hAnsi="Arial"/>
          <w:b/>
        </w:rPr>
        <w:t>薄膜抵抗器</w:t>
      </w:r>
      <w:r>
        <w:rPr>
          <w:rFonts w:ascii="Arial" w:hAnsi="Arial"/>
          <w:b/>
        </w:rPr>
        <w:t>[5]</w:t>
      </w:r>
    </w:p>
    <w:p w:rsidR="00692C52" w:rsidRPr="004858A8" w:rsidRDefault="00692C52" w:rsidP="004858A8">
      <w:pPr>
        <w:pStyle w:val="Heading2"/>
        <w:keepLines w:val="0"/>
        <w:widowControl/>
        <w:tabs>
          <w:tab w:val="left" w:pos="1418"/>
        </w:tabs>
        <w:autoSpaceDE/>
        <w:autoSpaceDN/>
        <w:adjustRightInd/>
        <w:spacing w:before="240" w:after="120"/>
        <w:ind w:left="1418" w:hanging="1418"/>
        <w:rPr>
          <w:rFonts w:ascii="Source Sans Pro" w:eastAsiaTheme="minorEastAsia" w:hAnsi="Source Sans Pro" w:cs="Times New Roman"/>
          <w:b/>
          <w:snapToGrid w:val="0"/>
          <w:color w:val="auto"/>
          <w:kern w:val="28"/>
          <w:sz w:val="28"/>
          <w:szCs w:val="22"/>
          <w:lang w:eastAsia="de-DE"/>
        </w:rPr>
      </w:pPr>
      <w:r w:rsidRPr="004858A8">
        <w:rPr>
          <w:rFonts w:ascii="Source Sans Pro" w:eastAsiaTheme="minorEastAsia" w:hAnsi="Source Sans Pro" w:cs="Times New Roman"/>
          <w:b/>
          <w:snapToGrid w:val="0"/>
          <w:color w:val="auto"/>
          <w:kern w:val="28"/>
          <w:sz w:val="28"/>
          <w:szCs w:val="22"/>
          <w:lang w:eastAsia="de-DE"/>
        </w:rPr>
        <w:t>4.</w:t>
      </w:r>
      <w:r w:rsidR="004858A8">
        <w:rPr>
          <w:rFonts w:ascii="Source Sans Pro" w:eastAsiaTheme="minorEastAsia" w:hAnsi="Source Sans Pro" w:cs="Times New Roman"/>
          <w:b/>
          <w:snapToGrid w:val="0"/>
          <w:color w:val="auto"/>
          <w:kern w:val="28"/>
          <w:sz w:val="28"/>
          <w:szCs w:val="22"/>
          <w:lang w:eastAsia="de-DE"/>
        </w:rPr>
        <w:t>2</w:t>
      </w:r>
      <w:r w:rsidR="004858A8">
        <w:rPr>
          <w:rFonts w:ascii="Source Sans Pro" w:eastAsiaTheme="minorEastAsia" w:hAnsi="Source Sans Pro" w:cs="Times New Roman"/>
          <w:b/>
          <w:snapToGrid w:val="0"/>
          <w:color w:val="auto"/>
          <w:kern w:val="28"/>
          <w:sz w:val="28"/>
          <w:szCs w:val="22"/>
          <w:lang w:eastAsia="de-DE"/>
        </w:rPr>
        <w:tab/>
      </w:r>
      <w:r w:rsidRPr="004858A8">
        <w:rPr>
          <w:rFonts w:ascii="Source Sans Pro" w:eastAsiaTheme="minorEastAsia" w:hAnsi="Source Sans Pro" w:cs="Times New Roman"/>
          <w:b/>
          <w:snapToGrid w:val="0"/>
          <w:color w:val="auto"/>
          <w:kern w:val="28"/>
          <w:sz w:val="28"/>
          <w:szCs w:val="22"/>
          <w:lang w:eastAsia="de-DE"/>
        </w:rPr>
        <w:t>＜＜</w:t>
      </w:r>
      <w:r w:rsidRPr="004858A8">
        <w:rPr>
          <w:rFonts w:ascii="Source Sans Pro" w:eastAsiaTheme="minorEastAsia" w:hAnsi="Source Sans Pro" w:cs="Times New Roman"/>
          <w:b/>
          <w:snapToGrid w:val="0"/>
          <w:color w:val="auto"/>
          <w:kern w:val="28"/>
          <w:sz w:val="28"/>
          <w:szCs w:val="22"/>
          <w:lang w:eastAsia="de-DE"/>
        </w:rPr>
        <w:t>★Rule of Thumb</w:t>
      </w:r>
      <w:r w:rsidRPr="004858A8">
        <w:rPr>
          <w:rFonts w:ascii="Source Sans Pro" w:eastAsiaTheme="minorEastAsia" w:hAnsi="Source Sans Pro" w:cs="Times New Roman"/>
          <w:b/>
          <w:snapToGrid w:val="0"/>
          <w:color w:val="auto"/>
          <w:kern w:val="28"/>
          <w:sz w:val="28"/>
          <w:szCs w:val="22"/>
          <w:lang w:eastAsia="de-DE"/>
        </w:rPr>
        <w:t>＞＞経験則</w:t>
      </w:r>
    </w:p>
    <w:p w:rsidR="00692C52" w:rsidRDefault="00692C52">
      <w:pPr>
        <w:kinsoku w:val="0"/>
        <w:overflowPunct w:val="0"/>
        <w:autoSpaceDE/>
        <w:autoSpaceDN/>
        <w:adjustRightInd/>
        <w:spacing w:before="174" w:line="230" w:lineRule="exact"/>
        <w:ind w:right="648"/>
        <w:jc w:val="both"/>
        <w:textAlignment w:val="baseline"/>
        <w:rPr>
          <w:rFonts w:ascii="Arial" w:hAnsi="Arial"/>
          <w:spacing w:val="1"/>
        </w:rPr>
      </w:pPr>
      <w:r>
        <w:rPr>
          <w:rFonts w:ascii="Arial" w:hAnsi="Arial"/>
          <w:spacing w:val="1"/>
        </w:rPr>
        <w:t>＜＜</w:t>
      </w:r>
      <w:r>
        <w:rPr>
          <w:rFonts w:ascii="Arial" w:hAnsi="Arial"/>
          <w:spacing w:val="1"/>
        </w:rPr>
        <w:t>★</w:t>
      </w:r>
      <w:r>
        <w:rPr>
          <w:rFonts w:ascii="Arial" w:hAnsi="Arial"/>
          <w:spacing w:val="1"/>
        </w:rPr>
        <w:t>［</w:t>
      </w:r>
      <w:r>
        <w:rPr>
          <w:rFonts w:ascii="Arial" w:hAnsi="Arial"/>
          <w:spacing w:val="1"/>
        </w:rPr>
        <w:t>2</w:t>
      </w:r>
      <w:r>
        <w:rPr>
          <w:rFonts w:ascii="Arial" w:hAnsi="Arial"/>
          <w:spacing w:val="1"/>
        </w:rPr>
        <w:t>］</w:t>
      </w:r>
      <w:r>
        <w:rPr>
          <w:rFonts w:ascii="Arial" w:hAnsi="Arial"/>
          <w:spacing w:val="1"/>
        </w:rPr>
        <w:t>To quickly find a balance point between stability and efficiency, the gate resistance value between nominal value specified in the datasheet and twice of this nominal value can be considered as a point to start from.</w:t>
      </w:r>
      <w:r>
        <w:rPr>
          <w:rFonts w:ascii="Arial" w:hAnsi="Arial"/>
          <w:spacing w:val="1"/>
        </w:rPr>
        <w:t>＞＞安定性と効率のバランスポイントをすばやく見つけるために、データシートで指定された公称値とこの公称値の</w:t>
      </w:r>
      <w:r>
        <w:rPr>
          <w:rFonts w:ascii="Arial" w:hAnsi="Arial"/>
          <w:spacing w:val="1"/>
        </w:rPr>
        <w:t>2</w:t>
      </w:r>
      <w:r>
        <w:rPr>
          <w:rFonts w:ascii="Arial" w:hAnsi="Arial"/>
          <w:spacing w:val="1"/>
        </w:rPr>
        <w:t>倍の間のゲート抵抗値を出発点と見なすことができます。＜＜</w:t>
      </w:r>
      <w:r>
        <w:rPr>
          <w:rFonts w:ascii="Arial" w:hAnsi="Arial"/>
          <w:spacing w:val="1"/>
        </w:rPr>
        <w:t>★This is only in the case if there is no time to check through all related issues which are explained in the above chapters.</w:t>
      </w:r>
      <w:r>
        <w:rPr>
          <w:rFonts w:ascii="Arial" w:hAnsi="Arial"/>
          <w:spacing w:val="1"/>
        </w:rPr>
        <w:t>＞＞これは、上記の章で説明されているすべての関連する問題を確認する時間がない場合にのみ当てはまります。＜＜</w:t>
      </w:r>
      <w:r>
        <w:rPr>
          <w:rFonts w:ascii="Arial" w:hAnsi="Arial"/>
          <w:spacing w:val="1"/>
        </w:rPr>
        <w:t>★To be sure the gate resistor really fits into the specified application, individual test must be applied based on the real system.</w:t>
      </w:r>
      <w:r>
        <w:rPr>
          <w:rFonts w:ascii="Arial" w:hAnsi="Arial"/>
          <w:spacing w:val="1"/>
        </w:rPr>
        <w:t>＞＞ゲート抵抗が指定されたアプリケーションに実際に適合することを確認するには、実際のシステムに基づいて個別のテストを適用する必要があります。</w:t>
      </w:r>
    </w:p>
    <w:p w:rsidR="00692C52" w:rsidRDefault="00692C52">
      <w:pPr>
        <w:widowControl/>
        <w:rPr>
          <w:sz w:val="24"/>
        </w:rPr>
        <w:sectPr w:rsidR="00692C52">
          <w:pgSz w:w="11909" w:h="16843"/>
          <w:pgMar w:top="260" w:right="227" w:bottom="151" w:left="802" w:header="720" w:footer="720" w:gutter="0"/>
          <w:cols w:space="720"/>
          <w:noEndnote/>
        </w:sectPr>
      </w:pPr>
    </w:p>
    <w:p w:rsidR="00692C52" w:rsidRPr="004858A8" w:rsidRDefault="00692C52" w:rsidP="004858A8">
      <w:pPr>
        <w:pStyle w:val="Heading1"/>
        <w:keepLines w:val="0"/>
        <w:widowControl/>
        <w:autoSpaceDE/>
        <w:autoSpaceDN/>
        <w:adjustRightInd/>
        <w:spacing w:after="100"/>
        <w:ind w:left="1418" w:hanging="1418"/>
        <w:rPr>
          <w:rFonts w:ascii="Source Sans Pro" w:eastAsiaTheme="minorEastAsia" w:hAnsi="Source Sans Pro" w:cs="Times New Roman"/>
          <w:b/>
          <w:snapToGrid w:val="0"/>
          <w:color w:val="auto"/>
          <w:kern w:val="28"/>
          <w:szCs w:val="22"/>
          <w:lang w:eastAsia="de-DE"/>
        </w:rPr>
      </w:pPr>
      <w:r w:rsidRPr="004858A8">
        <w:rPr>
          <w:rFonts w:ascii="Source Sans Pro" w:eastAsiaTheme="minorEastAsia" w:hAnsi="Source Sans Pro" w:cs="Times New Roman"/>
          <w:b/>
          <w:snapToGrid w:val="0"/>
          <w:color w:val="auto"/>
          <w:kern w:val="28"/>
          <w:szCs w:val="22"/>
          <w:lang w:eastAsia="de-DE"/>
        </w:rPr>
        <w:lastRenderedPageBreak/>
        <w:t>5</w:t>
      </w:r>
      <w:r w:rsidRPr="004858A8">
        <w:rPr>
          <w:rFonts w:ascii="Source Sans Pro" w:eastAsiaTheme="minorEastAsia" w:hAnsi="Source Sans Pro" w:cs="Times New Roman"/>
          <w:b/>
          <w:snapToGrid w:val="0"/>
          <w:color w:val="auto"/>
          <w:kern w:val="28"/>
          <w:szCs w:val="22"/>
          <w:lang w:eastAsia="de-DE"/>
        </w:rPr>
        <w:tab/>
      </w:r>
      <w:r w:rsidRPr="004858A8">
        <w:rPr>
          <w:rFonts w:ascii="Source Sans Pro" w:eastAsiaTheme="minorEastAsia" w:hAnsi="Source Sans Pro" w:cs="Times New Roman"/>
          <w:b/>
          <w:snapToGrid w:val="0"/>
          <w:color w:val="auto"/>
          <w:kern w:val="28"/>
          <w:szCs w:val="22"/>
          <w:lang w:eastAsia="de-DE"/>
        </w:rPr>
        <w:t>参考資料</w:t>
      </w:r>
    </w:p>
    <w:p w:rsidR="00692C52" w:rsidRDefault="00692C52">
      <w:pPr>
        <w:numPr>
          <w:ilvl w:val="0"/>
          <w:numId w:val="3"/>
        </w:numPr>
        <w:kinsoku w:val="0"/>
        <w:overflowPunct w:val="0"/>
        <w:autoSpaceDE/>
        <w:autoSpaceDN/>
        <w:adjustRightInd/>
        <w:spacing w:before="201" w:line="231" w:lineRule="exact"/>
        <w:ind w:right="648"/>
        <w:textAlignment w:val="baseline"/>
        <w:rPr>
          <w:rFonts w:ascii="Arial" w:hAnsi="Arial"/>
        </w:rPr>
      </w:pPr>
      <w:r>
        <w:rPr>
          <w:rFonts w:ascii="Arial" w:hAnsi="Arial"/>
        </w:rPr>
        <w:t>＜＜</w:t>
      </w:r>
      <w:r>
        <w:rPr>
          <w:rFonts w:ascii="Arial" w:hAnsi="Arial"/>
        </w:rPr>
        <w:t>★Infineon Technologies: Application Note; Industrial IGBT Modules Explanation of Technical Information; Infineon Technologies, Germany</w:t>
      </w:r>
      <w:r>
        <w:rPr>
          <w:rFonts w:ascii="Arial" w:hAnsi="Arial"/>
        </w:rPr>
        <w:t>＞＞インフィニオンテクノロジーズ：アプリケーションノート</w:t>
      </w:r>
      <w:r>
        <w:rPr>
          <w:rFonts w:ascii="Arial" w:hAnsi="Arial"/>
        </w:rPr>
        <w:t xml:space="preserve">; </w:t>
      </w:r>
      <w:r>
        <w:rPr>
          <w:rFonts w:ascii="Arial" w:hAnsi="Arial"/>
        </w:rPr>
        <w:t>産業用</w:t>
      </w:r>
      <w:r>
        <w:rPr>
          <w:rFonts w:ascii="Arial" w:hAnsi="Arial"/>
        </w:rPr>
        <w:t>IGBT</w:t>
      </w:r>
      <w:r>
        <w:rPr>
          <w:rFonts w:ascii="Arial" w:hAnsi="Arial"/>
        </w:rPr>
        <w:t>モジュール技術情報の説明。インフィニオンテクノロジーズ、ドイツ</w:t>
      </w:r>
    </w:p>
    <w:p w:rsidR="00692C52" w:rsidRDefault="00692C52">
      <w:pPr>
        <w:numPr>
          <w:ilvl w:val="0"/>
          <w:numId w:val="3"/>
        </w:numPr>
        <w:kinsoku w:val="0"/>
        <w:overflowPunct w:val="0"/>
        <w:autoSpaceDE/>
        <w:autoSpaceDN/>
        <w:adjustRightInd/>
        <w:spacing w:before="191" w:line="231" w:lineRule="exact"/>
        <w:textAlignment w:val="baseline"/>
        <w:rPr>
          <w:rFonts w:ascii="Arial" w:hAnsi="Arial"/>
        </w:rPr>
      </w:pPr>
      <w:r>
        <w:rPr>
          <w:rFonts w:ascii="Arial" w:hAnsi="Arial"/>
        </w:rPr>
        <w:t>＜＜</w:t>
      </w:r>
      <w:r>
        <w:rPr>
          <w:rFonts w:ascii="Arial" w:hAnsi="Arial"/>
        </w:rPr>
        <w:t>★Infineon Technologies: Datasheet; DF200R12W1H3_B27; Infineon Technologies, Germany</w:t>
      </w:r>
      <w:r>
        <w:rPr>
          <w:rFonts w:ascii="Arial" w:hAnsi="Arial"/>
        </w:rPr>
        <w:t>＞＞インフィニオンテクノロジーズ：データセット</w:t>
      </w:r>
      <w:r>
        <w:rPr>
          <w:rFonts w:ascii="Arial" w:hAnsi="Arial"/>
        </w:rPr>
        <w:t xml:space="preserve">; DF200R12W1H3_B27; </w:t>
      </w:r>
      <w:r>
        <w:rPr>
          <w:rFonts w:ascii="Arial" w:hAnsi="Arial"/>
        </w:rPr>
        <w:t>インフィニオンテクノロジーズ、ドイツ</w:t>
      </w:r>
    </w:p>
    <w:p w:rsidR="00692C52" w:rsidRDefault="00692C52">
      <w:pPr>
        <w:numPr>
          <w:ilvl w:val="0"/>
          <w:numId w:val="3"/>
        </w:numPr>
        <w:kinsoku w:val="0"/>
        <w:overflowPunct w:val="0"/>
        <w:autoSpaceDE/>
        <w:autoSpaceDN/>
        <w:adjustRightInd/>
        <w:spacing w:before="187" w:line="231" w:lineRule="exact"/>
        <w:textAlignment w:val="baseline"/>
        <w:rPr>
          <w:rFonts w:ascii="Arial" w:hAnsi="Arial"/>
        </w:rPr>
      </w:pPr>
      <w:r>
        <w:rPr>
          <w:rFonts w:ascii="Arial" w:hAnsi="Arial"/>
        </w:rPr>
        <w:t>＜＜</w:t>
      </w:r>
      <w:r>
        <w:rPr>
          <w:rFonts w:ascii="Arial" w:hAnsi="Arial"/>
        </w:rPr>
        <w:t>★Infineon Technologies: Datasheet; IKW25T120; Infineon Technologies, Germany</w:t>
      </w:r>
      <w:r>
        <w:rPr>
          <w:rFonts w:ascii="Arial" w:hAnsi="Arial"/>
        </w:rPr>
        <w:t>＞＞インフィニオンテクノロジーズ：データセット</w:t>
      </w:r>
      <w:r>
        <w:rPr>
          <w:rFonts w:ascii="Arial" w:hAnsi="Arial"/>
        </w:rPr>
        <w:t xml:space="preserve">; IKW25T120; </w:t>
      </w:r>
      <w:r>
        <w:rPr>
          <w:rFonts w:ascii="Arial" w:hAnsi="Arial"/>
        </w:rPr>
        <w:t>インフィニオンテクノロジーズ、ドイツ</w:t>
      </w:r>
    </w:p>
    <w:p w:rsidR="00692C52" w:rsidRDefault="00692C52">
      <w:pPr>
        <w:numPr>
          <w:ilvl w:val="0"/>
          <w:numId w:val="3"/>
        </w:numPr>
        <w:kinsoku w:val="0"/>
        <w:overflowPunct w:val="0"/>
        <w:autoSpaceDE/>
        <w:autoSpaceDN/>
        <w:adjustRightInd/>
        <w:spacing w:before="186" w:line="231" w:lineRule="exact"/>
        <w:ind w:right="648"/>
        <w:textAlignment w:val="baseline"/>
        <w:rPr>
          <w:rFonts w:ascii="Arial" w:hAnsi="Arial"/>
        </w:rPr>
      </w:pPr>
      <w:r>
        <w:rPr>
          <w:rFonts w:ascii="Arial" w:hAnsi="Arial"/>
        </w:rPr>
        <w:t>＜＜</w:t>
      </w:r>
      <w:r>
        <w:rPr>
          <w:rFonts w:ascii="Arial" w:hAnsi="Arial"/>
        </w:rPr>
        <w:t>★Infineon Technologies: Paper; Balancing losses and noise - considerations for choosing the gate resistor; Infineon Technologies, Germany</w:t>
      </w:r>
      <w:r>
        <w:rPr>
          <w:rFonts w:ascii="Arial" w:hAnsi="Arial"/>
        </w:rPr>
        <w:t>＞＞インフィニオンテクノロジーズ：紙</w:t>
      </w:r>
      <w:r>
        <w:rPr>
          <w:rFonts w:ascii="Arial" w:hAnsi="Arial"/>
        </w:rPr>
        <w:t xml:space="preserve">; </w:t>
      </w:r>
      <w:r>
        <w:rPr>
          <w:rFonts w:ascii="Arial" w:hAnsi="Arial"/>
        </w:rPr>
        <w:t>損失とノイズのバランス調整</w:t>
      </w:r>
      <w:r>
        <w:rPr>
          <w:rFonts w:ascii="Arial" w:hAnsi="Arial"/>
        </w:rPr>
        <w:t>-</w:t>
      </w:r>
      <w:r>
        <w:rPr>
          <w:rFonts w:ascii="Arial" w:hAnsi="Arial"/>
        </w:rPr>
        <w:t>ゲート抵抗を選択する際の考慮事項。インフィニオンテクノロジーズ、ドイツ</w:t>
      </w:r>
    </w:p>
    <w:p w:rsidR="00692C52" w:rsidRDefault="00692C52">
      <w:pPr>
        <w:numPr>
          <w:ilvl w:val="0"/>
          <w:numId w:val="3"/>
        </w:numPr>
        <w:kinsoku w:val="0"/>
        <w:overflowPunct w:val="0"/>
        <w:autoSpaceDE/>
        <w:autoSpaceDN/>
        <w:adjustRightInd/>
        <w:spacing w:before="186" w:after="11289" w:line="231" w:lineRule="exact"/>
        <w:textAlignment w:val="baseline"/>
        <w:rPr>
          <w:rFonts w:ascii="Arial" w:hAnsi="Arial"/>
        </w:rPr>
      </w:pPr>
      <w:r>
        <w:rPr>
          <w:rFonts w:ascii="Arial" w:hAnsi="Arial"/>
        </w:rPr>
        <w:t>Vishay: Datasheet; MCA1206AT; Vishay, USA</w:t>
      </w:r>
    </w:p>
    <w:p w:rsidR="00692C52" w:rsidRPr="007D4686" w:rsidRDefault="00692C52">
      <w:pPr>
        <w:kinsoku w:val="0"/>
        <w:overflowPunct w:val="0"/>
        <w:autoSpaceDE/>
        <w:autoSpaceDN/>
        <w:adjustRightInd/>
        <w:spacing w:before="30" w:line="196" w:lineRule="exact"/>
        <w:ind w:left="9432"/>
        <w:textAlignment w:val="baseline"/>
        <w:rPr>
          <w:rFonts w:ascii="Tahoma" w:hAnsi="Tahoma"/>
          <w:sz w:val="16"/>
          <w:highlight w:val="yellow"/>
        </w:rPr>
      </w:pPr>
    </w:p>
    <w:p w:rsidR="00692C52" w:rsidRDefault="00692C52">
      <w:pPr>
        <w:widowControl/>
        <w:rPr>
          <w:sz w:val="24"/>
        </w:rPr>
        <w:sectPr w:rsidR="00692C52">
          <w:pgSz w:w="11909" w:h="16843"/>
          <w:pgMar w:top="260" w:right="227" w:bottom="151" w:left="802" w:header="720" w:footer="720" w:gutter="0"/>
          <w:cols w:space="720"/>
          <w:noEndnote/>
        </w:sectPr>
      </w:pPr>
    </w:p>
    <w:p w:rsidR="00692C52" w:rsidRPr="004858A8" w:rsidRDefault="00692C52" w:rsidP="004858A8">
      <w:pPr>
        <w:pStyle w:val="HeadingPreface"/>
      </w:pPr>
      <w:r w:rsidRPr="004858A8">
        <w:lastRenderedPageBreak/>
        <w:t>変更履歴</w:t>
      </w:r>
    </w:p>
    <w:p w:rsidR="00692C52" w:rsidRDefault="00E610C2">
      <w:pPr>
        <w:kinsoku w:val="0"/>
        <w:overflowPunct w:val="0"/>
        <w:autoSpaceDE/>
        <w:autoSpaceDN/>
        <w:adjustRightInd/>
        <w:spacing w:before="258" w:after="64" w:line="230" w:lineRule="exact"/>
        <w:ind w:left="72"/>
        <w:textAlignment w:val="baseline"/>
        <w:rPr>
          <w:rFonts w:ascii="Arial" w:hAnsi="Arial"/>
          <w:b/>
        </w:rPr>
      </w:pPr>
      <w:r>
        <w:rPr>
          <w:noProof/>
        </w:rPr>
        <mc:AlternateContent>
          <mc:Choice Requires="wps">
            <w:drawing>
              <wp:anchor distT="0" distB="7489190" distL="0" distR="382270" simplePos="0" relativeHeight="251780096" behindDoc="1" locked="0" layoutInCell="0" allowOverlap="1">
                <wp:simplePos x="0" y="0"/>
                <wp:positionH relativeFrom="page">
                  <wp:posOffset>499110</wp:posOffset>
                </wp:positionH>
                <wp:positionV relativeFrom="page">
                  <wp:posOffset>1805305</wp:posOffset>
                </wp:positionV>
                <wp:extent cx="6526530" cy="890905"/>
                <wp:effectExtent l="0" t="0" r="0" b="0"/>
                <wp:wrapSquare wrapText="bothSides"/>
                <wp:docPr id="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890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692C52">
                            <w:pPr>
                              <w:kinsoku w:val="0"/>
                              <w:overflowPunct w:val="0"/>
                              <w:autoSpaceDE/>
                              <w:autoSpaceDN/>
                              <w:adjustRightInd/>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1" type="#_x0000_t202" style="position:absolute;left:0;text-align:left;margin-left:39.3pt;margin-top:142.15pt;width:513.9pt;height:70.15pt;z-index:-251536384;visibility:visible;mso-wrap-style:square;mso-width-percent:0;mso-height-percent:0;mso-wrap-distance-left:0;mso-wrap-distance-top:0;mso-wrap-distance-right:30.1pt;mso-wrap-distance-bottom:589.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JqSjgIAACcFAAAOAAAAZHJzL2Uyb0RvYy54bWysVNuO2yAQfa/Uf0C8Z32pk42tOKu9NFWl 7UXa7QcQjGNUDBRI7G3Vf+8AcXbTvlRV/YAHZjhzO8PqauwFOjBjuZI1zi5SjJikquFyV+Mvj5vZ EiPriGyIUJLV+IlZfLV+/Wo16IrlqlOiYQYBiLTVoGvcOaerJLG0Yz2xF0ozCcpWmZ442Jpd0hgy AHovkjxNF8mgTKONosxaOL2LSrwO+G3LqPvUtpY5JGoMsbmwmrBu/ZqsV6TaGaI7To9hkH+Ioidc gtMT1B1xBO0N/wOq59Qoq1p3QVWfqLbllIUcIJss/S2bh45oFnKB4lh9KpP9f7D04+GzQbypcZ5h JEkPPXpko0M3akQZnEGBBm0rsHvQYOlGUECjQ7JW3yv61SKpbjsid+zaGDV0jDQQYLiZvLgacawH 2Q4fVAOOyN6pADS2pvfVg3ogQIdGPZ2a44OhcLiY54v5G1BR0C3LtEznPriEVNNtbax7x1SPvFBj A80P6ORwb100nUy8M6sEbzZciLAxu+2tMOhAgCib8MW7QnckngaygDsbTYPrMwwhPZJUHjO6iyeQ AQTgdT6XwIofZZYX6U1ezjaL5eWs2BTzWXmZLmdpVt6Ui7Qoi7vNTx9BVlQdbxom77lkE0Oz4u8Y cJyVyK3AUTTUuJzn85DcWfTHtI65pv471vfMrOcOBlbwHppwMiKV7/pb2UDapHKEiygn5+GHkkEN pn+oSuCIp0UkiBu3Y+RjaK8n0FY1T8Aao6Cp0H94bUDolPmO0QCTW2P7bU8Mw0i8l8A8P+aTYCZh OwlEUrhaY4dRFG9dfA722vBdB8iR21JdAztbHojzHAWE7jcwjSGJ48vhx/3lPlg9v2/rXwAAAP// AwBQSwMEFAAGAAgAAAAhAPy0xZDfAAAACwEAAA8AAABkcnMvZG93bnJldi54bWxMj0FPg0AQhe8m /ofNmHizSymhlDI0WqNXI5r0uoUpS2BnCbtt8d+7Pelx8r68902xm80gLjS5zjLCchGBIK5t03GL 8P319pSBcF5xowbLhPBDDnbl/V2h8sZe+ZMulW9FKGGXKwTt/ZhL6WpNRrmFHYlDdrKTUT6cUyub SV1DuRlkHEWpNKrjsKDVSHtNdV+dDcLqI14f3Hv1uh8PtOkz99KfWCM+PszPWxCeZv8Hw00/qEMZ nI72zI0TA8I6SwOJEGfJCsQNWEZpAuKIkMRJCrIs5P8fyl8AAAD//wMAUEsBAi0AFAAGAAgAAAAh ALaDOJL+AAAA4QEAABMAAAAAAAAAAAAAAAAAAAAAAFtDb250ZW50X1R5cGVzXS54bWxQSwECLQAU AAYACAAAACEAOP0h/9YAAACUAQAACwAAAAAAAAAAAAAAAAAvAQAAX3JlbHMvLnJlbHNQSwECLQAU AAYACAAAACEA2fyako4CAAAnBQAADgAAAAAAAAAAAAAAAAAuAgAAZHJzL2Uyb0RvYy54bWxQSwEC LQAUAAYACAAAACEA/LTFkN8AAAALAQAADwAAAAAAAAAAAAAAAADoBAAAZHJzL2Rvd25yZXYueG1s UEsFBgAAAAAEAAQA8wAAAPQFAAAAAA== " o:allowincell="f" stroked="f">
                <v:fill opacity="0"/>
                <v:textbox inset="0,0,0,0">
                  <w:txbxContent>
                    <w:p w:rsidR="00692C52" w:rsidRDefault="00692C52">
                      <w:pPr>
                        <w:kinsoku w:val="0"/>
                        <w:overflowPunct w:val="0"/>
                        <w:autoSpaceDE/>
                        <w:autoSpaceDN/>
                        <w:adjustRightInd/>
                        <w:textAlignment w:val="baseline"/>
                        <w:rPr>
                          <w:sz w:val="24"/>
                        </w:rPr>
                      </w:pPr>
                    </w:p>
                  </w:txbxContent>
                </v:textbox>
                <w10:wrap type="square" anchorx="page" anchory="page"/>
              </v:shape>
            </w:pict>
          </mc:Fallback>
        </mc:AlternateContent>
      </w:r>
      <w:r>
        <w:rPr>
          <w:noProof/>
        </w:rPr>
        <mc:AlternateContent>
          <mc:Choice Requires="wps">
            <w:drawing>
              <wp:anchor distT="0" distB="0" distL="0" distR="0" simplePos="0" relativeHeight="251781120" behindDoc="0" locked="0" layoutInCell="0" allowOverlap="1">
                <wp:simplePos x="0" y="0"/>
                <wp:positionH relativeFrom="page">
                  <wp:posOffset>551815</wp:posOffset>
                </wp:positionH>
                <wp:positionV relativeFrom="page">
                  <wp:posOffset>1841500</wp:posOffset>
                </wp:positionV>
                <wp:extent cx="1112520" cy="170180"/>
                <wp:effectExtent l="0" t="0" r="0" b="0"/>
                <wp:wrapSquare wrapText="bothSides"/>
                <wp:docPr id="2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692C52">
                            <w:pPr>
                              <w:kinsoku w:val="0"/>
                              <w:overflowPunct w:val="0"/>
                              <w:autoSpaceDE/>
                              <w:autoSpaceDN/>
                              <w:adjustRightInd/>
                              <w:spacing w:before="26" w:after="5" w:line="237" w:lineRule="exact"/>
                              <w:textAlignment w:val="baseline"/>
                              <w:rPr>
                                <w:rFonts w:ascii="Arial Narrow" w:hAnsi="Arial Narrow"/>
                                <w:b/>
                                <w:spacing w:val="-1"/>
                                <w:sz w:val="23"/>
                              </w:rPr>
                            </w:pPr>
                            <w:r>
                              <w:rPr>
                                <w:rFonts w:ascii="Arial Narrow" w:hAnsi="Arial Narrow"/>
                                <w:b/>
                                <w:spacing w:val="-1"/>
                                <w:sz w:val="23"/>
                              </w:rPr>
                              <w:t>＜＜</w:t>
                            </w:r>
                            <w:r>
                              <w:rPr>
                                <w:rFonts w:ascii="Arial Narrow" w:hAnsi="Arial Narrow"/>
                                <w:b/>
                                <w:spacing w:val="-1"/>
                                <w:sz w:val="23"/>
                              </w:rPr>
                              <w:t>★Page or Reference</w:t>
                            </w:r>
                            <w:r>
                              <w:rPr>
                                <w:rFonts w:ascii="Arial Narrow" w:hAnsi="Arial Narrow"/>
                                <w:b/>
                                <w:spacing w:val="-1"/>
                                <w:sz w:val="23"/>
                              </w:rPr>
                              <w:t>＞＞ページまたはリファレンス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2" type="#_x0000_t202" style="position:absolute;left:0;text-align:left;margin-left:43.45pt;margin-top:145pt;width:87.6pt;height:13.4pt;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APSjjgIAACcFAAAOAAAAZHJzL2Uyb0RvYy54bWysVF1v2yAUfZ+0/4B4T/0hJ42tOlWTLtOk 7kNq9wOIwTEaBgYkdjf1v+8CcdZ2L9M0P+ALXM49994DV9djL9CRGcuVrHF2kWLEZKMol/saf33Y zpYYWUckJUJJVuNHZvH16u2bq0FXLFedEpQZBCDSVoOuceecrpLENh3rib1QmknYbJXpiYOp2SfU kAHQe5HkabpIBmWoNqph1sLqbdzEq4Dftqxxn9vWModEjYGbC6MJ486PyeqKVHtDdMebEw3yDyx6 wiUEPUPdEkfQwfA/oHreGGVV6y4a1SeqbXnDQg6QTZa+yua+I5qFXKA4Vp/LZP8fbPPp+MUgTmuc Q3kk6aFHD2x0aK1GlOW5L9CgbQV+9xo83Qgb0OiQrNV3qvlmkVSbjsg9uzFGDR0jFAhm/mTy7GjE sR5kN3xUFAKRg1MBaGxN76sH9UCADkwez83xZBofMsvyuSfZwF52mWbL0L2EVNNpbax7z1SPvFFj A80P6OR4Z51nQ6rJxQezSnC65UKEidnvNsKgIwGhbMMXzwrdkbg6hbPRNeC9wBDSI0nlMWO4uAIZ AAG/53MJqvhZZnmRrvNytl0sL2fFtpjPyst0OUuzcl0u0qIsbrdPnkFWVB2nlMk7Ltmk0Kz4OwWc 7krUVtAoGmpczvN5SO4F+1Nap1xT/4UWvipUzx1cWMH7Gi/PTqTyXX8nKaRNKke4iHbykn4oGdRg +oeqBI14WUSBuHE3Rj0uJu3tFH0E1RgFTYX+w2sDRqfMD4wGuLk1tt8PxDCMxAcJygMXNxlmMnaT QWQDR2vsMIrmxsXn4KAN33eAHLUt1Q2os+VBOF7GkQVQ9xO4jSGJ08vhr/vzefD6/b6tfgEAAP// AwBQSwMEFAAGAAgAAAAhAGslFQDdAAAACgEAAA8AAABkcnMvZG93bnJldi54bWxMj0FPhDAQhe8m /odmTLy5BUwQkLLRNXo1osleu3SWEuiU0O4u/nvHkx4n8+V779Xb1U3ijEsYPClINwkIpM6bgXoF X5+vdwWIEDUZPXlCBd8YYNtcX9W6Mv5CH3huYy9YQqHSCmyMcyVl6Cw6HTZ+RuLf0S9ORz6XXppF X1juJpklSS6dHogTrJ5xZ7Eb25NTcP+ePezDW/uym/dYjkV4Ho9klbq9WZ8eQURc4x8Mv/W5OjTc 6eBPZIKYFBR5yaSCrEx4EwNZnqUgDmxP8wJkU8v/E5ofAAAA//8DAFBLAQItABQABgAIAAAAIQC2 gziS/gAAAOEBAAATAAAAAAAAAAAAAAAAAAAAAABbQ29udGVudF9UeXBlc10ueG1sUEsBAi0AFAAG AAgAAAAhADj9If/WAAAAlAEAAAsAAAAAAAAAAAAAAAAALwEAAF9yZWxzLy5yZWxzUEsBAi0AFAAG AAgAAAAhAFkA9KOOAgAAJwUAAA4AAAAAAAAAAAAAAAAALgIAAGRycy9lMm9Eb2MueG1sUEsBAi0A FAAGAAgAAAAhAGslFQDdAAAACgEAAA8AAAAAAAAAAAAAAAAA6AQAAGRycy9kb3ducmV2LnhtbFBL BQYAAAAABAAEAPMAAADyBQAAAAA= " o:allowincell="f" stroked="f">
                <v:fill opacity="0"/>
                <v:textbox inset="0,0,0,0">
                  <w:txbxContent>
                    <w:p w:rsidR="00692C52" w:rsidRDefault="00692C52">
                      <w:pPr>
                        <w:kinsoku w:val="0"/>
                        <w:overflowPunct w:val="0"/>
                        <w:autoSpaceDE/>
                        <w:autoSpaceDN/>
                        <w:adjustRightInd/>
                        <w:spacing w:before="26" w:after="5" w:line="237" w:lineRule="exact"/>
                        <w:textAlignment w:val="baseline"/>
                        <w:rPr>
                          <w:rFonts w:ascii="Arial Narrow" w:hAnsi="Arial Narrow"/>
                          <w:b/>
                          <w:spacing w:val="-1"/>
                          <w:sz w:val="23"/>
                        </w:rPr>
                      </w:pPr>
                      <w:r>
                        <w:rPr>
                          <w:rFonts w:ascii="Arial Narrow" w:hAnsi="Arial Narrow"/>
                          <w:b/>
                          <w:spacing w:val="-1"/>
                          <w:sz w:val="23"/>
                        </w:rPr>
                        <w:t xml:space="preserve">Page or Reference</w:t>
                      </w:r>
                    </w:p>
                  </w:txbxContent>
                </v:textbox>
                <w10:wrap type="square" anchorx="page" anchory="page"/>
              </v:shape>
            </w:pict>
          </mc:Fallback>
        </mc:AlternateContent>
      </w:r>
      <w:r>
        <w:rPr>
          <w:noProof/>
        </w:rPr>
        <mc:AlternateContent>
          <mc:Choice Requires="wps">
            <w:drawing>
              <wp:anchor distT="0" distB="0" distL="0" distR="0" simplePos="0" relativeHeight="251782144" behindDoc="0" locked="0" layoutInCell="0" allowOverlap="1">
                <wp:simplePos x="0" y="0"/>
                <wp:positionH relativeFrom="page">
                  <wp:posOffset>1865630</wp:posOffset>
                </wp:positionH>
                <wp:positionV relativeFrom="page">
                  <wp:posOffset>1841500</wp:posOffset>
                </wp:positionV>
                <wp:extent cx="1331595" cy="170180"/>
                <wp:effectExtent l="0" t="0" r="0" b="0"/>
                <wp:wrapSquare wrapText="bothSides"/>
                <wp:docPr id="1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C52" w:rsidRDefault="00692C52">
                            <w:pPr>
                              <w:kinsoku w:val="0"/>
                              <w:overflowPunct w:val="0"/>
                              <w:autoSpaceDE/>
                              <w:autoSpaceDN/>
                              <w:adjustRightInd/>
                              <w:spacing w:before="26" w:after="5" w:line="237" w:lineRule="exact"/>
                              <w:textAlignment w:val="baseline"/>
                              <w:rPr>
                                <w:rFonts w:ascii="Arial Narrow" w:hAnsi="Arial Narrow"/>
                                <w:b/>
                                <w:sz w:val="23"/>
                              </w:rPr>
                            </w:pPr>
                            <w:r>
                              <w:rPr>
                                <w:rFonts w:ascii="Arial Narrow" w:hAnsi="Arial Narrow"/>
                                <w:b/>
                                <w:sz w:val="23"/>
                              </w:rPr>
                              <w:t>＜＜</w:t>
                            </w:r>
                            <w:r>
                              <w:rPr>
                                <w:rFonts w:ascii="Arial Narrow" w:hAnsi="Arial Narrow"/>
                                <w:b/>
                                <w:sz w:val="23"/>
                              </w:rPr>
                              <w:t>★Description of change</w:t>
                            </w:r>
                            <w:r>
                              <w:rPr>
                                <w:rFonts w:ascii="Arial Narrow" w:hAnsi="Arial Narrow"/>
                                <w:b/>
                                <w:sz w:val="23"/>
                              </w:rPr>
                              <w:t>＞＞変更の説明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3" type="#_x0000_t202" style="position:absolute;left:0;text-align:left;margin-left:146.9pt;margin-top:145pt;width:104.85pt;height:13.4pt;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2ykxkQIAACcFAAAOAAAAZHJzL2Uyb0RvYy54bWysVNuO2yAQfa/Uf0C8Z31ZZxNb66z20lSV thdptx9AMI5RMVAgsber/nsHiNPN9qWq6gc8wHA4M3OGy6uxF2jPjOVK1jg7SzFikqqGy22Nvz6u Z0uMrCOyIUJJVuMnZvHV6u2by0FXLFedEg0zCECkrQZd4845XSWJpR3riT1TmknYbJXpiYOp2SaN IQOg9yLJ0/QiGZRptFGUWQurd3ETrwJ+2zLqPretZQ6JGgM3F0YTxo0fk9UlqbaG6I7TAw3yDyx6 wiVceoS6I46gneF/QPWcGmVV686o6hPVtpyyEANEk6WvonnoiGYhFkiO1cc02f8HSz/tvxjEG6hd iZEkPdTokY0O3agRZfm5T9CgbQV+Dxo83Qgb4ByCtfpe0W8WSXXbEbll18aooWOkAYKZP5m8OBpx rAfZDB9VAxeRnVMBaGxN77MH+UCADoV6OhbHk6H+yvPzbF7OMaKwly3SbBmql5BqOq2Nde+Z6pE3 amyg+AGd7O+t82xINbn4y6wSvFlzIcLEbDe3wqA9AaGswxfPCt2RuDpdZ6NrwDvBENIjSeUx43Vx BSIAAn7PxxJU8VxmeZHe5OVsfbFczIp1MZ+Vi3Q5S7PyprxIi7K4W//0DLKi6njTMHnPJZsUmhV/ p4BDr0RtBY2iocblPJ+H4E7YH8I6xJr6L5TwVaJ67qBhBe9rvDw6kcpX/Z1sIGxSOcJFtJNT+iFl kIPpH7ISNOJlEQXixs0Y9JgvJu1tVPMEqjEKigrSgNcGjE6ZHxgN0Lk1tt93xDCMxAcJyvNtPhlm MjaTQSSFozV2GEXz1sXnYKcN33aAHLUt1TWos+VBOF7GkQVQ9xPoxhDE4eXw7f5yHrx+v2+rXwAA AP//AwBQSwMEFAAGAAgAAAAhAEr7Je/eAAAACwEAAA8AAABkcnMvZG93bnJldi54bWxMj8FOwzAM hu9IvENkJG4sWauNrjSdYAiuiIK0a9Z4bdXGqZpsK2+Pd4KbLf/6/P3FdnaDOOMUOk8algsFAqn2 tqNGw/fX20MGIkRD1gyeUMMPBtiWtzeFya2/0Ceeq9gIhlDIjYY2xjGXMtQtOhMWfkTi29FPzkRe p0bayVwY7gaZKLWWznTEH1oz4q7Fuq9OTkP6kTzuw3v1uhv3uOmz8NIfqdX6/m5+fgIRcY5/Ybjq szqU7HTwJ7JBDBqSTcrq8TooLsWJlUpXIA6MX64zkGUh/3cofwEAAP//AwBQSwECLQAUAAYACAAA ACEAtoM4kv4AAADhAQAAEwAAAAAAAAAAAAAAAAAAAAAAW0NvbnRlbnRfVHlwZXNdLnhtbFBLAQIt ABQABgAIAAAAIQA4/SH/1gAAAJQBAAALAAAAAAAAAAAAAAAAAC8BAABfcmVscy8ucmVsc1BLAQIt ABQABgAIAAAAIQDz2ykxkQIAACcFAAAOAAAAAAAAAAAAAAAAAC4CAABkcnMvZTJvRG9jLnhtbFBL AQItABQABgAIAAAAIQBK+yXv3gAAAAsBAAAPAAAAAAAAAAAAAAAAAOsEAABkcnMvZG93bnJldi54 bWxQSwUGAAAAAAQABADzAAAA9gUAAAAA " o:allowincell="f" stroked="f">
                <v:fill opacity="0"/>
                <v:textbox inset="0,0,0,0">
                  <w:txbxContent>
                    <w:p w:rsidR="00692C52" w:rsidRDefault="00692C52">
                      <w:pPr>
                        <w:kinsoku w:val="0"/>
                        <w:overflowPunct w:val="0"/>
                        <w:autoSpaceDE/>
                        <w:autoSpaceDN/>
                        <w:adjustRightInd/>
                        <w:spacing w:before="26" w:after="5" w:line="237" w:lineRule="exact"/>
                        <w:textAlignment w:val="baseline"/>
                        <w:rPr>
                          <w:rFonts w:ascii="Arial Narrow" w:hAnsi="Arial Narrow"/>
                          <w:b/>
                          <w:sz w:val="23"/>
                        </w:rPr>
                      </w:pPr>
                      <w:r>
                        <w:rPr>
                          <w:rFonts w:ascii="Arial Narrow" w:hAnsi="Arial Narrow"/>
                          <w:b/>
                          <w:sz w:val="23"/>
                        </w:rPr>
                        <w:t xml:space="preserve">Description of change</w:t>
                      </w:r>
                    </w:p>
                  </w:txbxContent>
                </v:textbox>
                <w10:wrap type="square" anchorx="page" anchory="page"/>
              </v:shape>
            </w:pict>
          </mc:Fallback>
        </mc:AlternateContent>
      </w:r>
      <w:r>
        <w:rPr>
          <w:noProof/>
        </w:rPr>
        <mc:AlternateContent>
          <mc:Choice Requires="wps">
            <w:drawing>
              <wp:anchor distT="0" distB="0" distL="0" distR="0" simplePos="0" relativeHeight="251783168" behindDoc="0" locked="0" layoutInCell="0" allowOverlap="1">
                <wp:simplePos x="0" y="0"/>
                <wp:positionH relativeFrom="page">
                  <wp:posOffset>1801495</wp:posOffset>
                </wp:positionH>
                <wp:positionV relativeFrom="page">
                  <wp:posOffset>1807210</wp:posOffset>
                </wp:positionV>
                <wp:extent cx="0" cy="887730"/>
                <wp:effectExtent l="0" t="0" r="0" b="0"/>
                <wp:wrapSquare wrapText="bothSides"/>
                <wp:docPr id="17"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77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48E47" id="Line 124" o:spid="_x0000_s1026" style="position:absolute;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41.85pt,142.3pt" to="141.85pt,21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o3a5EgIAACoEAAAOAAAAZHJzL2Uyb0RvYy54bWysU02P2yAQvVfqf0DcE9tZNx9WnFVlJ72k baTd/gACOEbFgIDEiar+9w44ibLtparqAx5g5s2becPy+dxJdOLWCa1KnI1TjLiimgl1KPG3181o jpHzRDEiteIlvnCHn1fv3y17U/CJbrVk3CIAUa7oTYlb702RJI62vCNurA1XcNlo2xEPW3tImCU9 oHcymaTpNOm1ZcZqyp2D03q4xKuI3zSc+q9N47hHssTAzcfVxnUf1mS1JMXBEtMKeqVB/oFFR4SC pHeomniCjlb8AdUJarXTjR9T3SW6aQTlsQaoJkt/q+alJYbHWqA5ztzb5P4fLP1y2lkkGGg3w0iR DjTaCsVRNslDc3rjCvCp1M6G8uhZvZitpt8dUrpqiTrwSPL1YiAwCxHJm5CwcQZS7PvPmoEPOXod O3VubBcgoQfoHAW53AXhZ4/ocEjhdD6fzZ6iVgkpbnHGOv+J6w4Fo8QSSEdccto6H3iQ4uYS0ii9 EVJGuaVCfQBdpDHAaSlYuAxuzh72lbToRMLAxC8WBTePblYfFYtgLSdsfbU9EXKwIblUAQ8qATpX a5iIH4t0sZ6v5/kon0zXozyt69HHTZWPppts9qF+qquqzn4GalletIIxrgK723Rm+d+pf30nw1zd 5/PehuQteuwXkL39I+koZVBvmIO9ZpedvUkMAxmdr48nTPzjHuzHJ776BQAA//8DAFBLAwQUAAYA CAAAACEATZzs498AAAALAQAADwAAAGRycy9kb3ducmV2LnhtbEyPTU+EMBCG7yb+h2ZMvBi3iAQ3 SNngqhcOmwgbz4WOgNIpabu7+O/txoPe5uPJO8/km0VP7IjWjYYE3K0iYEidUSP1AvbN6+0amPOS lJwMoYBvdLApLi9ymSlzojc81r5nIYRcJgUM3s8Z564bUEu3MjNS2H0Yq6UPre25svIUwvXE4yhK uZYjhQuDnHE7YPdVH7SA9qVMt01l9rvmva3sTfVZ1k/PQlxfLeUjMI+L/4PhrB/UoQhOrTmQcmwS EK/vHwJ6LpIUWCB+J62AJE4S4EXO//9Q/AAAAP//AwBQSwECLQAUAAYACAAAACEAtoM4kv4AAADh AQAAEwAAAAAAAAAAAAAAAAAAAAAAW0NvbnRlbnRfVHlwZXNdLnhtbFBLAQItABQABgAIAAAAIQA4 /SH/1gAAAJQBAAALAAAAAAAAAAAAAAAAAC8BAABfcmVscy8ucmVsc1BLAQItABQABgAIAAAAIQAE o3a5EgIAACoEAAAOAAAAAAAAAAAAAAAAAC4CAABkcnMvZTJvRG9jLnhtbFBLAQItABQABgAIAAAA IQBNnOzj3wAAAAsBAAAPAAAAAAAAAAAAAAAAAGwEAABkcnMvZG93bnJldi54bWxQSwUGAAAAAAQA BADzAAAAeAUAAAAA " o:allowincell="f" strokeweight=".7pt">
                <w10:wrap type="square" anchorx="page" anchory="page"/>
              </v:line>
            </w:pict>
          </mc:Fallback>
        </mc:AlternateContent>
      </w:r>
      <w:r>
        <w:rPr>
          <w:noProof/>
        </w:rPr>
        <mc:AlternateContent>
          <mc:Choice Requires="wps">
            <w:drawing>
              <wp:anchor distT="0" distB="0" distL="0" distR="0" simplePos="0" relativeHeight="251784192" behindDoc="0" locked="0" layoutInCell="0" allowOverlap="1">
                <wp:simplePos x="0" y="0"/>
                <wp:positionH relativeFrom="page">
                  <wp:posOffset>539750</wp:posOffset>
                </wp:positionH>
                <wp:positionV relativeFrom="page">
                  <wp:posOffset>2030095</wp:posOffset>
                </wp:positionV>
                <wp:extent cx="6486525" cy="0"/>
                <wp:effectExtent l="0" t="0" r="0" b="0"/>
                <wp:wrapSquare wrapText="bothSides"/>
                <wp:docPr id="1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5D8D0" id="Line 125" o:spid="_x0000_s1026" style="position:absolute;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5pt,159.85pt" to="553.25pt,15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c5RKEwIAACsEAAAOAAAAZHJzL2Uyb0RvYy54bWysU8GO2jAQvVfqP1i+QxIaaIgIq4pAL7SL tNsPMLZDrDq2ZRsCqvrvHRuC2PZSVc3BGXtmnt/MGy+ezp1EJ26d0KrC2TjFiCuqmVCHCn973YwK jJwnihGpFa/whTv8tHz/btGbkk90qyXjFgGIcmVvKtx6b8okcbTlHXFjbbgCZ6NtRzxs7SFhlvSA 3slkkqazpNeWGaspdw5O66sTLyN+03Dqn5vGcY9khYGbj6uN6z6syXJByoMlphX0RoP8A4uOCAWX 3qFq4gk6WvEHVCeo1U43fkx1l+imEZTHGqCaLP2tmpeWGB5rgeY4c2+T+3+w9OtpZ5FgoN0EI0U6 0GgrFEfZZBqa0xtXQsxK7Wwoj57Vi9lq+t0hpVctUQceSb5eDCRmISN5kxI2zsAV+/6LZhBDjl7H Tp0b2wVI6AE6R0Eud0H42SMKh7O8mE2BCKKDLyHlkGis85+57lAwKiyBdQQmp63zgQgph5Bwj9Ib IWXUWyrUV7go5mlMcFoKFpwhzNnDfiUtOpEwMfGLVYHnMczqo2IRrOWErW+2J0JebbhcqoAHpQCd m3UdiR/zdL4u1kU+yiez9ShP63r0abPKR7NN9nFaf6hXqzr7GahledkKxrgK7IbxzPK/k//2UK6D dR/QexuSt+ixX0B2+EfSUcsg33UQ9ppddnbQGCYyBt9eTxj5xz3Yj298+QsAAP//AwBQSwMEFAAG AAgAAAAhAMpku4/gAAAACwEAAA8AAABkcnMvZG93bnJldi54bWxMj8FOwzAQRO9I/IO1SFxQ6wTU UEKcKhS45IBEUvXsxEsSiNeR7bbh73ElJDjOzmj2TbaZ9ciOaN1gSEC8jIAhtUYN1AnY1a+LNTDn JSk5GkIB3+hgk19eZDJV5kTveKx8x0IJuVQK6L2fUs5d26OWbmkmpOB9GKulD9J2XFl5CuV65LdR lHAtBwofejnhtsf2qzpoAc1LkWzr0uze6n1T2pvys6ienoW4vpqLR2AeZ/8XhjN+QIc8MDXmQMqx UcB6FaZ4AXfxwz2wcyCOkhWw5vfE84z/35D/AAAA//8DAFBLAQItABQABgAIAAAAIQC2gziS/gAA AOEBAAATAAAAAAAAAAAAAAAAAAAAAABbQ29udGVudF9UeXBlc10ueG1sUEsBAi0AFAAGAAgAAAAh ADj9If/WAAAAlAEAAAsAAAAAAAAAAAAAAAAALwEAAF9yZWxzLy5yZWxzUEsBAi0AFAAGAAgAAAAh AINzlEoTAgAAKwQAAA4AAAAAAAAAAAAAAAAALgIAAGRycy9lMm9Eb2MueG1sUEsBAi0AFAAGAAgA AAAhAMpku4/gAAAACwEAAA8AAAAAAAAAAAAAAAAAbQQAAGRycy9kb3ducmV2LnhtbFBLBQYAAAAA BAAEAPMAAAB6BQAAAAA= " o:allowincell="f" strokeweight=".7pt">
                <w10:wrap type="square" anchorx="page" anchory="page"/>
              </v:line>
            </w:pict>
          </mc:Fallback>
        </mc:AlternateContent>
      </w:r>
      <w:r>
        <w:rPr>
          <w:noProof/>
        </w:rPr>
        <mc:AlternateContent>
          <mc:Choice Requires="wps">
            <w:drawing>
              <wp:anchor distT="0" distB="0" distL="0" distR="0" simplePos="0" relativeHeight="251785216" behindDoc="0" locked="0" layoutInCell="0" allowOverlap="1">
                <wp:simplePos x="0" y="0"/>
                <wp:positionH relativeFrom="page">
                  <wp:posOffset>539750</wp:posOffset>
                </wp:positionH>
                <wp:positionV relativeFrom="page">
                  <wp:posOffset>2249170</wp:posOffset>
                </wp:positionV>
                <wp:extent cx="6486525" cy="0"/>
                <wp:effectExtent l="0" t="0" r="0" b="0"/>
                <wp:wrapSquare wrapText="bothSides"/>
                <wp:docPr id="1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E1478" id="Line 126" o:spid="_x0000_s1026" style="position:absolute;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5pt,177.1pt" to="553.25pt,17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oU+FAIAACsEAAAOAAAAZHJzL2Uyb0RvYy54bWysU8GO2jAQvVfqP1i5QxIa0hARVlUCvdAu 0m4/wNgOserYlm0IqOq/d2wIYttLVTUHZ+yZeX4zb7x8OvcCnZixXMkqSqdJhJgkinJ5qKJvr5tJ ESHrsKRYKMmq6MJs9LR6/2456JLNVKcEZQYBiLTloKuoc06XcWxJx3psp0ozCc5WmR472JpDTA0e AL0X8SxJ8nhQhmqjCLMWTpurM1oF/LZlxD23rWUOiSoCbi6sJqx7v8arJS4PBuuOkxsN/A8seswl XHqHarDD6Gj4H1A9J0ZZ1bopUX2s2pYTFmqAatLkt2peOqxZqAWaY/W9Tfb/wZKvp51BnIJ20B6J e9BoyyVD6Sz3zRm0LSGmljvjyyNn+aK3iny3SKq6w/LAAsnXi4bE1GfEb1L8xmq4Yj98URRi8NGp 0Klza3oPCT1A5yDI5S4IOztE4DDPinw+m0eIjL4Yl2OiNtZ9ZqpH3qgiAawDMD5trfNEcDmG+Huk 2nAhgt5CoqGKimKRhASrBKfe6cOsOexrYdAJ+4kJX6gKPI9hRh0lDWAdw3R9sx3m4mrD5UJ6PCgF 6Nys60j8WCSLdbEuskk2y9eTLGmayadNnU3yTfpx3nxo6rpJf3pqaVZ2nFImPbtxPNPs7+S/PZTr YN0H9N6G+C166BeQHf+BdNDSy3cdhL2il50ZNYaJDMG31+NH/nEP9uMbX/0CAAD//wMAUEsDBBQA BgAIAAAAIQDX3Cel4AAAAAsBAAAPAAAAZHJzL2Rvd25yZXYueG1sTI/BTsMwEETvSPyDtUhcEHVa SFSFOFUo9JIDEknF2YmXJBCvI9tt07/HlZDgODuj2TfZZtYjO6J1gyEBy0UEDKk1aqBOwL7e3a+B OS9JydEQCjijg01+fZXJVJkTveOx8h0LJeRSKaD3fko5d22PWrqFmZCC92mslj5I23Fl5SmU65Gv oijhWg4UPvRywm2P7Xd10AKa1yLZ1qXZv9UfTWnvyq+ien4R4vZmLp6AeZz9Xxgu+AEd8sDUmAMp x0YB6zhM8QIe4scVsEtgGSUxsOb3xPOM/9+Q/wAAAP//AwBQSwECLQAUAAYACAAAACEAtoM4kv4A AADhAQAAEwAAAAAAAAAAAAAAAAAAAAAAW0NvbnRlbnRfVHlwZXNdLnhtbFBLAQItABQABgAIAAAA IQA4/SH/1gAAAJQBAAALAAAAAAAAAAAAAAAAAC8BAABfcmVscy8ucmVsc1BLAQItABQABgAIAAAA IQB/xoU+FAIAACsEAAAOAAAAAAAAAAAAAAAAAC4CAABkcnMvZTJvRG9jLnhtbFBLAQItABQABgAI AAAAIQDX3Cel4AAAAAsBAAAPAAAAAAAAAAAAAAAAAG4EAABkcnMvZG93bnJldi54bWxQSwUGAAAA AAQABADzAAAAewUAAAAA " o:allowincell="f" strokeweight=".7pt">
                <w10:wrap type="square" anchorx="page" anchory="page"/>
              </v:line>
            </w:pict>
          </mc:Fallback>
        </mc:AlternateContent>
      </w:r>
      <w:r>
        <w:rPr>
          <w:noProof/>
        </w:rPr>
        <mc:AlternateContent>
          <mc:Choice Requires="wps">
            <w:drawing>
              <wp:anchor distT="0" distB="0" distL="0" distR="0" simplePos="0" relativeHeight="251786240" behindDoc="0" locked="0" layoutInCell="0" allowOverlap="1">
                <wp:simplePos x="0" y="0"/>
                <wp:positionH relativeFrom="page">
                  <wp:posOffset>539750</wp:posOffset>
                </wp:positionH>
                <wp:positionV relativeFrom="page">
                  <wp:posOffset>2472055</wp:posOffset>
                </wp:positionV>
                <wp:extent cx="6486525" cy="0"/>
                <wp:effectExtent l="0" t="0" r="0" b="0"/>
                <wp:wrapSquare wrapText="bothSides"/>
                <wp:docPr id="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10EFB" id="Line 127" o:spid="_x0000_s1026" style="position:absolute;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5pt,194.65pt" to="553.25pt,19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uHwsEwIAACo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RiEUqQD ibZCcZRNnkJveuMKCKnUzobq6Fm9mK2m3x1SumqJOvDI8fViIDELGcmblLBxBm7Y9581gxhy9Do2 6tzYLkBCC9A56nG568HPHlE4nOXz2XQyxYgOvoQUQ6Kxzn/iukPBKLEE1hGYnLbOByKkGELCPUpv hJRRbqlQD/XOF2lMcFoKFpwhzNnDvpIWnUgYmPjFqsDzGGb1UbEI1nLC1jfbEyGvNlwuVcCDUoDO zbpOxI9FuljP1/N8lE9m61Ge1vXo46bKR7NN9jStP9RVVWc/A7UsL1rBGFeB3TCdWf536t/eyXWu 7vN5b0PyFj32C8gO/0g6ahnkuw7CXrPLzg4aw0DG4NvjCRP/uAf78YmvfgEAAP//AwBQSwMEFAAG AAgAAAAhADMNfFLgAAAACwEAAA8AAABkcnMvZG93bnJldi54bWxMj8FOwzAQRO9I/IO1SFwQdUrV KA1xqlDgkgMSSdWzEy9JIF5HttuGv8eVkOA4O6PZN9l21iM7oXWDIQHLRQQMqTVqoE7Avn69T4A5 L0nJ0RAK+EYH2/z6KpOpMmd6x1PlOxZKyKVSQO/9lHLu2h61dAszIQXvw1gtfZC248rKcyjXI3+I ophrOVD40MsJdz22X9VRC2heinhXl2b/Vh+a0t6Vn0X19CzE7c1cPALzOPu/MFzwAzrkgakxR1KO jQKSdZjiBaySzQrYJbCM4jWw5vfE84z/35D/AAAA//8DAFBLAQItABQABgAIAAAAIQC2gziS/gAA AOEBAAATAAAAAAAAAAAAAAAAAAAAAABbQ29udGVudF9UeXBlc10ueG1sUEsBAi0AFAAGAAgAAAAh ADj9If/WAAAAlAEAAAsAAAAAAAAAAAAAAAAALwEAAF9yZWxzLy5yZWxzUEsBAi0AFAAGAAgAAAAh APO4fCwTAgAAKgQAAA4AAAAAAAAAAAAAAAAALgIAAGRycy9lMm9Eb2MueG1sUEsBAi0AFAAGAAgA AAAhADMNfFLgAAAACwEAAA8AAAAAAAAAAAAAAAAAbQQAAGRycy9kb3ducmV2LnhtbFBLBQYAAAAA BAAEAPMAAAB6BQAAAAA= " o:allowincell="f" strokeweight=".7pt">
                <w10:wrap type="square" anchorx="page" anchory="page"/>
              </v:line>
            </w:pict>
          </mc:Fallback>
        </mc:AlternateContent>
      </w:r>
      <w:r>
        <w:rPr>
          <w:noProof/>
        </w:rPr>
        <mc:AlternateContent>
          <mc:Choice Requires="wps">
            <w:drawing>
              <wp:anchor distT="0" distB="0" distL="0" distR="0" simplePos="0" relativeHeight="251787264" behindDoc="0" locked="0" layoutInCell="0" allowOverlap="1">
                <wp:simplePos x="0" y="0"/>
                <wp:positionH relativeFrom="page">
                  <wp:posOffset>499110</wp:posOffset>
                </wp:positionH>
                <wp:positionV relativeFrom="page">
                  <wp:posOffset>1805305</wp:posOffset>
                </wp:positionV>
                <wp:extent cx="6526530" cy="0"/>
                <wp:effectExtent l="0" t="0" r="0" b="0"/>
                <wp:wrapSquare wrapText="bothSides"/>
                <wp:docPr id="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65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D8EFE" id="Line 128" o:spid="_x0000_s1026" style="position:absolute;z-index:25178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3pt,142.15pt" to="553.2pt,14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5fFUFAIAACoEAAAOAAAAZHJzL2Uyb0RvYy54bWysU8GO2jAQvVfqP1i+QxIWaIgIqyqBXmiL tNsPMLZDrDq2ZRsCqvrvHRuC2PZSVc3BGXtmnt/MGy+fz51EJ26d0KrE2TjFiCuqmVCHEn973Yxy jJwnihGpFS/xhTv8vHr/btmbgk90qyXjFgGIckVvStx6b4okcbTlHXFjbbgCZ6NtRzxs7SFhlvSA 3slkkqbzpNeWGaspdw5O66sTryJ+03DqvzaN4x7JEgM3H1cb131Yk9WSFAdLTCvojQb5BxYdEQou vUPVxBN0tOIPqE5Qq51u/JjqLtFNIyiPNUA1WfpbNS8tMTzWAs1x5t4m9/9g6ZfTziLBSjzDSJEO JNoKxVE2yUNveuMKCKnUzobq6Fm9mK2m3x1SumqJOvDI8fViIDELGcmblLBxBm7Y9581gxhy9Do2 6tzYLkBCC9A56nG568HPHlE4nM8m89kTyEYHX0KKIdFY5z9x3aFglFgC6whMTlvnAxFSDCHhHqU3 Qsoot1SoL3GeL9KY4LQULDhDmLOHfSUtOpEwMPGLVYHnMczqo2IRrOWErW+2J0JebbhcqoAHpQCd m3WdiB+LdLHO1/l0NJ3M16NpWtejj5tqOppvsg+z+qmuqjr7Gahl06IVjHEV2A3TmU3/Tv3bO7nO 1X0+721I3qLHfgHZ4R9JRy2DfNdB2Gt22dlBYxjIGHx7PGHiH/dgPz7x1S8AAAD//wMAUEsDBBQA BgAIAAAAIQDS2MJG4AAAAAsBAAAPAAAAZHJzL2Rvd25yZXYueG1sTI/BTsMwDIbvSLxDZKRdEEs3 plKVplM34NIDEu3EOW1MW2icKsm28vZkEhIcbX/6/f3ZdtYjO6F1gyEBq2UEDKk1aqBOwKF+uUuA OS9JydEQCvhGB9v8+iqTqTJnesNT5TsWQsilUkDv/ZRy7toetXRLMyGF24exWvow2o4rK88hXI98 HUUx13Kg8KGXE+57bL+qoxbQPBfxvi7N4bV+b0p7W34W1e5JiMXNXDwC8zj7Pxgu+kEd8uDUmCMp x0YBD0kcSAHrZHMP7AKsongDrPld8Tzj/zvkPwAAAP//AwBQSwECLQAUAAYACAAAACEAtoM4kv4A AADhAQAAEwAAAAAAAAAAAAAAAAAAAAAAW0NvbnRlbnRfVHlwZXNdLnhtbFBLAQItABQABgAIAAAA IQA4/SH/1gAAAJQBAAALAAAAAAAAAAAAAAAAAC8BAABfcmVscy8ucmVsc1BLAQItABQABgAIAAAA IQCS5fFUFAIAACoEAAAOAAAAAAAAAAAAAAAAAC4CAABkcnMvZTJvRG9jLnhtbFBLAQItABQABgAI AAAAIQDS2MJG4AAAAAsBAAAPAAAAAAAAAAAAAAAAAG4EAABkcnMvZG93bnJldi54bWxQSwUGAAAA AAQABADzAAAAewUAAAAA " o:allowincell="f" strokeweight=".7pt">
                <w10:wrap type="square" anchorx="page" anchory="page"/>
              </v:line>
            </w:pict>
          </mc:Fallback>
        </mc:AlternateContent>
      </w:r>
      <w:r>
        <w:rPr>
          <w:noProof/>
        </w:rPr>
        <mc:AlternateContent>
          <mc:Choice Requires="wps">
            <w:drawing>
              <wp:anchor distT="0" distB="0" distL="0" distR="0" simplePos="0" relativeHeight="251788288" behindDoc="0" locked="0" layoutInCell="0" allowOverlap="1">
                <wp:simplePos x="0" y="0"/>
                <wp:positionH relativeFrom="page">
                  <wp:posOffset>499110</wp:posOffset>
                </wp:positionH>
                <wp:positionV relativeFrom="page">
                  <wp:posOffset>2696210</wp:posOffset>
                </wp:positionV>
                <wp:extent cx="6526530" cy="0"/>
                <wp:effectExtent l="0" t="0" r="0" b="0"/>
                <wp:wrapSquare wrapText="bothSides"/>
                <wp:docPr id="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65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D0A48" id="Line 129" o:spid="_x0000_s1026" style="position:absolute;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3pt,212.3pt" to="553.2pt,21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sdEkEwIAACo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YYKdKB RFuhOMomi9Cb3rgCQiq1s6E6elYvZqvpd4eUrlqiDjxyfL0YSMxCRvImJWycgRv2/WfNIIYcvY6N Oje2C5DQAnSOelzuevCzRxQOZ9PJbPoEstHBl5BiSDTW+U9cdygYJZbAOgKT09b5QIQUQ0i4R+mN kDLKLRXqSzyfL9KY4LQULDhDmLOHfSUtOpEwMPGLVYHnMczqo2IRrOWErW+2J0JebbhcqoAHpQCd m3WdiB+LdLGer+f5KJ/M1qM8revRx02Vj2ab7MO0fqqrqs5+BmpZXrSCMa4Cu2E6s/zv1L+9k+tc 3efz3obkLXrsF5Ad/pF01DLIdx2EvWaXnR00hoGMwbfHEyb+cQ/24xNf/QIAAP//AwBQSwMEFAAG AAgAAAAhAH/N3v/fAAAACwEAAA8AAABkcnMvZG93bnJldi54bWxMj01Lw0AQhu+C/2EZwYvYTUuI Jc2mxKqXHIQmxfMmO02i2dmwu23jv3cLgt7m4+GdZ7LtrEd2RusGQwKWiwgYUmvUQJ2AQ/32uAbm vCQlR0Mo4BsdbPPbm0ymylxoj+fKdyyEkEulgN77KeXctT1q6RZmQgq7o7Fa+tDajisrLyFcj3wV RQnXcqBwoZcT7npsv6qTFtC8FsmuLs3hvf5oSvtQfhbV84sQ93dzsQHmcfZ/MFz1gzrkwakxJ1KO jQKe1kkgBcSrOBRXYBklMbDmd8TzjP//If8BAAD//wMAUEsBAi0AFAAGAAgAAAAhALaDOJL+AAAA 4QEAABMAAAAAAAAAAAAAAAAAAAAAAFtDb250ZW50X1R5cGVzXS54bWxQSwECLQAUAAYACAAAACEA OP0h/9YAAACUAQAACwAAAAAAAAAAAAAAAAAvAQAAX3JlbHMvLnJlbHNQSwECLQAUAAYACAAAACEA PbHRJBMCAAAqBAAADgAAAAAAAAAAAAAAAAAuAgAAZHJzL2Uyb0RvYy54bWxQSwECLQAUAAYACAAA ACEAf83e/98AAAALAQAADwAAAAAAAAAAAAAAAABtBAAAZHJzL2Rvd25yZXYueG1sUEsFBgAAAAAE AAQA8wAAAHkFAAAAAA== " o:allowincell="f" strokeweight=".7pt">
                <w10:wrap type="square" anchorx="page" anchory="page"/>
              </v:line>
            </w:pict>
          </mc:Fallback>
        </mc:AlternateContent>
      </w:r>
      <w:r w:rsidR="00692C52">
        <w:rPr>
          <w:rFonts w:ascii="Arial" w:hAnsi="Arial"/>
          <w:b/>
        </w:rPr>
        <w:t>＜＜</w:t>
      </w:r>
      <w:r w:rsidR="00692C52">
        <w:rPr>
          <w:rFonts w:ascii="Arial" w:hAnsi="Arial"/>
          <w:b/>
        </w:rPr>
        <w:t>★Major changes since the last revision</w:t>
      </w:r>
      <w:r w:rsidR="00692C52">
        <w:rPr>
          <w:rFonts w:ascii="Arial" w:hAnsi="Arial"/>
          <w:b/>
        </w:rPr>
        <w:t>＞＞前回の改訂以降の主な変更点</w:t>
      </w:r>
    </w:p>
    <w:p w:rsidR="00692C52" w:rsidRPr="007D4686" w:rsidRDefault="00692C52" w:rsidP="00E610C2">
      <w:pPr>
        <w:kinsoku w:val="0"/>
        <w:overflowPunct w:val="0"/>
        <w:autoSpaceDE/>
        <w:autoSpaceDN/>
        <w:adjustRightInd/>
        <w:spacing w:before="30" w:line="196" w:lineRule="exact"/>
        <w:textAlignment w:val="baseline"/>
        <w:rPr>
          <w:rFonts w:ascii="Tahoma" w:hAnsi="Tahoma"/>
          <w:sz w:val="16"/>
          <w:highlight w:val="yellow"/>
        </w:rPr>
        <w:sectPr w:rsidR="00692C52" w:rsidRPr="007D4686">
          <w:pgSz w:w="11909" w:h="16843"/>
          <w:pgMar w:top="260" w:right="243" w:bottom="151" w:left="786" w:header="720" w:footer="720" w:gutter="0"/>
          <w:cols w:space="720"/>
          <w:noEndnote/>
        </w:sectPr>
      </w:pPr>
    </w:p>
    <w:p w:rsidR="00692C52" w:rsidRPr="007D4686" w:rsidRDefault="00692C52">
      <w:pPr>
        <w:tabs>
          <w:tab w:val="left" w:pos="1080"/>
          <w:tab w:val="left" w:pos="2448"/>
          <w:tab w:val="right" w:pos="3528"/>
        </w:tabs>
        <w:kinsoku w:val="0"/>
        <w:overflowPunct w:val="0"/>
        <w:autoSpaceDE/>
        <w:autoSpaceDN/>
        <w:adjustRightInd/>
        <w:spacing w:before="5" w:line="160" w:lineRule="exact"/>
        <w:jc w:val="both"/>
        <w:textAlignment w:val="baseline"/>
        <w:rPr>
          <w:rFonts w:ascii="Tahoma" w:hAnsi="Tahoma"/>
          <w:color w:val="000000"/>
          <w:spacing w:val="4"/>
          <w:sz w:val="14"/>
          <w:highlight w:val="yellow"/>
        </w:rPr>
      </w:pPr>
    </w:p>
    <w:sectPr w:rsidR="00692C52" w:rsidRPr="007D4686" w:rsidSect="00692C52">
      <w:type w:val="continuous"/>
      <w:pgSz w:w="11909" w:h="16843"/>
      <w:pgMar w:top="8800" w:right="925" w:bottom="977" w:left="3821" w:header="720" w:footer="720" w:gutter="0"/>
      <w:cols w:num="2" w:space="720" w:equalWidth="0">
        <w:col w:w="3480" w:space="203"/>
        <w:col w:w="34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algun Gothic Semilight">
    <w:panose1 w:val="020B0502040204020203"/>
    <w:charset w:val="80"/>
    <w:family w:val="swiss"/>
    <w:pitch w:val="variable"/>
    <w:sig w:usb0="B0000AAF" w:usb1="09DF7CFB" w:usb2="00000012" w:usb3="00000000" w:csb0="003E01BD"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2917"/>
    <w:multiLevelType w:val="singleLevel"/>
    <w:tmpl w:val="56BBFE62"/>
    <w:lvl w:ilvl="0">
      <w:start w:val="1"/>
      <w:numFmt w:val="decimal"/>
      <w:lvlText w:val="[%1]"/>
      <w:lvlJc w:val="left"/>
      <w:pPr>
        <w:tabs>
          <w:tab w:val="num" w:pos="504"/>
        </w:tabs>
        <w:ind w:left="504" w:hanging="432"/>
      </w:pPr>
      <w:rPr>
        <w:rFonts w:ascii="Arial" w:hAnsi="Arial"/>
        <w:snapToGrid/>
        <w:sz w:val="20"/>
      </w:rPr>
    </w:lvl>
  </w:abstractNum>
  <w:abstractNum w:abstractNumId="1" w15:restartNumberingAfterBreak="0">
    <w:nsid w:val="010E32D4"/>
    <w:multiLevelType w:val="singleLevel"/>
    <w:tmpl w:val="5C616F91"/>
    <w:lvl w:ilvl="0">
      <w:numFmt w:val="bullet"/>
      <w:lvlText w:val="·"/>
      <w:lvlJc w:val="left"/>
      <w:pPr>
        <w:tabs>
          <w:tab w:val="num" w:pos="360"/>
        </w:tabs>
        <w:ind w:left="360" w:hanging="360"/>
      </w:pPr>
      <w:rPr>
        <w:rFonts w:ascii="Symbol" w:hAnsi="Symbol"/>
        <w:snapToGrid/>
        <w:sz w:val="20"/>
      </w:rPr>
    </w:lvl>
  </w:abstractNum>
  <w:abstractNum w:abstractNumId="2" w15:restartNumberingAfterBreak="0">
    <w:nsid w:val="02702CCC"/>
    <w:multiLevelType w:val="multilevel"/>
    <w:tmpl w:val="512A4A84"/>
    <w:styleLink w:val="IFXFigureTitleList"/>
    <w:lvl w:ilvl="0">
      <w:start w:val="1"/>
      <w:numFmt w:val="decimal"/>
      <w:lvlText w:val="Figure %1"/>
      <w:lvlJc w:val="left"/>
      <w:pPr>
        <w:tabs>
          <w:tab w:val="num" w:pos="1134"/>
        </w:tabs>
        <w:ind w:left="1134" w:hanging="1134"/>
      </w:pPr>
      <w:rPr>
        <w:rFonts w:ascii="Arial" w:hAnsi="Arial" w:hint="default"/>
        <w:b/>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
  </w:num>
  <w:num w:numId="2">
    <w:abstractNumId w:val="1"/>
    <w:lvlOverride w:ilvl="0">
      <w:lvl w:ilvl="0">
        <w:numFmt w:val="bullet"/>
        <w:lvlText w:val="·"/>
        <w:lvlJc w:val="left"/>
        <w:pPr>
          <w:tabs>
            <w:tab w:val="num" w:pos="360"/>
          </w:tabs>
          <w:ind w:left="72"/>
        </w:pPr>
        <w:rPr>
          <w:rFonts w:ascii="Symbol" w:hAnsi="Symbol"/>
          <w:snapToGrid/>
          <w:sz w:val="20"/>
        </w:rPr>
      </w:lvl>
    </w:lvlOverride>
  </w:num>
  <w:num w:numId="3">
    <w:abstractNumId w:val="0"/>
  </w:num>
  <w:num w:numId="4">
    <w:abstractNumId w:val="2"/>
    <w:lvlOverride w:ilvl="0">
      <w:lvl w:ilvl="0">
        <w:start w:val="1"/>
        <w:numFmt w:val="decimal"/>
        <w:lvlText w:val="Figure %1"/>
        <w:lvlJc w:val="left"/>
        <w:pPr>
          <w:tabs>
            <w:tab w:val="num" w:pos="1134"/>
          </w:tabs>
          <w:ind w:left="1134" w:hanging="1134"/>
        </w:pPr>
        <w:rPr>
          <w:rFonts w:ascii="Source Sans Pro" w:hAnsi="Source Sans Pro" w:hint="default"/>
          <w:b/>
          <w:i w:val="0"/>
          <w:sz w:val="22"/>
          <w:szCs w:val="22"/>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C52"/>
    <w:rsid w:val="00041F3F"/>
    <w:rsid w:val="000518BE"/>
    <w:rsid w:val="000B7513"/>
    <w:rsid w:val="001F613C"/>
    <w:rsid w:val="00253223"/>
    <w:rsid w:val="0035465C"/>
    <w:rsid w:val="003B65D9"/>
    <w:rsid w:val="00473D17"/>
    <w:rsid w:val="004858A8"/>
    <w:rsid w:val="0049062E"/>
    <w:rsid w:val="00492FB0"/>
    <w:rsid w:val="00692C52"/>
    <w:rsid w:val="006F34FC"/>
    <w:rsid w:val="007373EE"/>
    <w:rsid w:val="007D4686"/>
    <w:rsid w:val="007E76E9"/>
    <w:rsid w:val="00820CCF"/>
    <w:rsid w:val="00872824"/>
    <w:rsid w:val="0098547B"/>
    <w:rsid w:val="009D610F"/>
    <w:rsid w:val="00AE496F"/>
    <w:rsid w:val="00B25C67"/>
    <w:rsid w:val="00B32284"/>
    <w:rsid w:val="00D90892"/>
    <w:rsid w:val="00DE11A7"/>
    <w:rsid w:val="00E610C2"/>
    <w:rsid w:val="00EE11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8CCDB3C-A331-4745-BE2A-F7B61F5BF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4"/>
      <w:lang w:val="en-US"/>
    </w:rPr>
  </w:style>
  <w:style w:type="paragraph" w:styleId="Heading1">
    <w:name w:val="heading 1"/>
    <w:aliases w:val="Heading1"/>
    <w:basedOn w:val="Normal"/>
    <w:next w:val="Normal"/>
    <w:link w:val="Heading1Char"/>
    <w:qFormat/>
    <w:rsid w:val="007E76E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2"/>
    <w:basedOn w:val="Normal"/>
    <w:next w:val="Normal"/>
    <w:link w:val="Heading2Char"/>
    <w:unhideWhenUsed/>
    <w:qFormat/>
    <w:rsid w:val="007E76E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E76E9"/>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7E76E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E76E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7E76E9"/>
    <w:rPr>
      <w:rFonts w:asciiTheme="majorHAnsi" w:eastAsiaTheme="majorEastAsia" w:hAnsiTheme="majorHAnsi" w:cstheme="majorBidi"/>
      <w:color w:val="2F5496" w:themeColor="accent1" w:themeShade="BF"/>
      <w:sz w:val="20"/>
      <w:szCs w:val="24"/>
      <w:lang w:val="en-US"/>
    </w:rPr>
  </w:style>
  <w:style w:type="character" w:customStyle="1" w:styleId="Heading4Char">
    <w:name w:val="Heading 4 Char"/>
    <w:basedOn w:val="DefaultParagraphFont"/>
    <w:link w:val="Heading4"/>
    <w:uiPriority w:val="9"/>
    <w:semiHidden/>
    <w:rsid w:val="007E76E9"/>
    <w:rPr>
      <w:rFonts w:asciiTheme="majorHAnsi" w:eastAsiaTheme="majorEastAsia" w:hAnsiTheme="majorHAnsi" w:cstheme="majorBidi"/>
      <w:i/>
      <w:iCs/>
      <w:color w:val="2F5496" w:themeColor="accent1" w:themeShade="BF"/>
      <w:sz w:val="20"/>
      <w:szCs w:val="24"/>
      <w:lang w:val="en-US"/>
    </w:rPr>
  </w:style>
  <w:style w:type="character" w:customStyle="1" w:styleId="Heading3Char">
    <w:name w:val="Heading 3 Char"/>
    <w:basedOn w:val="DefaultParagraphFont"/>
    <w:link w:val="Heading3"/>
    <w:uiPriority w:val="9"/>
    <w:semiHidden/>
    <w:rsid w:val="007E76E9"/>
    <w:rPr>
      <w:rFonts w:asciiTheme="majorHAnsi" w:eastAsiaTheme="majorEastAsia" w:hAnsiTheme="majorHAnsi" w:cstheme="majorBidi"/>
      <w:color w:val="1F3763" w:themeColor="accent1" w:themeShade="7F"/>
      <w:sz w:val="24"/>
      <w:szCs w:val="24"/>
      <w:lang w:val="en-US"/>
    </w:rPr>
  </w:style>
  <w:style w:type="character" w:customStyle="1" w:styleId="Heading2Char">
    <w:name w:val="Heading 2 Char"/>
    <w:aliases w:val="Heading2 Char"/>
    <w:basedOn w:val="DefaultParagraphFont"/>
    <w:link w:val="Heading2"/>
    <w:uiPriority w:val="9"/>
    <w:semiHidden/>
    <w:rsid w:val="007E76E9"/>
    <w:rPr>
      <w:rFonts w:asciiTheme="majorHAnsi" w:eastAsiaTheme="majorEastAsia" w:hAnsiTheme="majorHAnsi" w:cstheme="majorBidi"/>
      <w:color w:val="2F5496" w:themeColor="accent1" w:themeShade="BF"/>
      <w:sz w:val="26"/>
      <w:szCs w:val="26"/>
      <w:lang w:val="en-US"/>
    </w:rPr>
  </w:style>
  <w:style w:type="character" w:customStyle="1" w:styleId="Heading1Char">
    <w:name w:val="Heading 1 Char"/>
    <w:aliases w:val="Heading1 Char"/>
    <w:basedOn w:val="DefaultParagraphFont"/>
    <w:link w:val="Heading1"/>
    <w:uiPriority w:val="9"/>
    <w:rsid w:val="007E76E9"/>
    <w:rPr>
      <w:rFonts w:asciiTheme="majorHAnsi" w:eastAsiaTheme="majorEastAsia" w:hAnsiTheme="majorHAnsi" w:cstheme="majorBidi"/>
      <w:color w:val="2F5496" w:themeColor="accent1" w:themeShade="BF"/>
      <w:sz w:val="32"/>
      <w:szCs w:val="32"/>
      <w:lang w:val="en-US"/>
    </w:rPr>
  </w:style>
  <w:style w:type="paragraph" w:customStyle="1" w:styleId="FigureTitle">
    <w:name w:val="FigureTitle"/>
    <w:basedOn w:val="Normal"/>
    <w:next w:val="Normal"/>
    <w:rsid w:val="000B7513"/>
    <w:pPr>
      <w:widowControl/>
      <w:autoSpaceDE/>
      <w:autoSpaceDN/>
      <w:adjustRightInd/>
      <w:spacing w:before="40"/>
    </w:pPr>
    <w:rPr>
      <w:rFonts w:ascii="Source Sans Pro" w:hAnsi="Source Sans Pro"/>
      <w:b/>
      <w:sz w:val="22"/>
      <w:szCs w:val="22"/>
      <w:lang w:eastAsia="de-DE"/>
    </w:rPr>
  </w:style>
  <w:style w:type="numbering" w:customStyle="1" w:styleId="IFXFigureTitleList">
    <w:name w:val="IFX FigureTitle List"/>
    <w:rsid w:val="000B7513"/>
    <w:pPr>
      <w:numPr>
        <w:numId w:val="5"/>
      </w:numPr>
    </w:pPr>
  </w:style>
  <w:style w:type="paragraph" w:styleId="ListParagraph">
    <w:name w:val="List Paragraph"/>
    <w:basedOn w:val="Normal"/>
    <w:uiPriority w:val="34"/>
    <w:qFormat/>
    <w:rsid w:val="004858A8"/>
    <w:pPr>
      <w:ind w:left="720"/>
      <w:contextualSpacing/>
    </w:pPr>
  </w:style>
  <w:style w:type="paragraph" w:customStyle="1" w:styleId="HeadingPreface">
    <w:name w:val="Heading_Preface"/>
    <w:basedOn w:val="Normal"/>
    <w:next w:val="Normal"/>
    <w:rsid w:val="004858A8"/>
    <w:pPr>
      <w:keepNext/>
      <w:widowControl/>
      <w:autoSpaceDE/>
      <w:autoSpaceDN/>
      <w:adjustRightInd/>
      <w:spacing w:before="360" w:after="100"/>
      <w:contextualSpacing/>
      <w:outlineLvl w:val="0"/>
    </w:pPr>
    <w:rPr>
      <w:rFonts w:ascii="Source Sans Pro" w:hAnsi="Source Sans Pro"/>
      <w:b/>
      <w:snapToGrid w:val="0"/>
      <w:kern w:val="28"/>
      <w:sz w:val="28"/>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80.png"/><Relationship Id="rId34" Type="http://schemas.openxmlformats.org/officeDocument/2006/relationships/image" Target="media/image160.png"/><Relationship Id="rId42" Type="http://schemas.openxmlformats.org/officeDocument/2006/relationships/customXml" Target="../customXml/item2.xml"/><Relationship Id="rId7" Type="http://schemas.openxmlformats.org/officeDocument/2006/relationships/hyperlink" Target="http://www.infineon.com"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0.png"/><Relationship Id="rId37" Type="http://schemas.openxmlformats.org/officeDocument/2006/relationships/image" Target="media/image180.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90.png"/><Relationship Id="rId28" Type="http://schemas.openxmlformats.org/officeDocument/2006/relationships/image" Target="media/image13.jpeg"/><Relationship Id="rId36" Type="http://schemas.openxmlformats.org/officeDocument/2006/relationships/image" Target="media/image18.png"/><Relationship Id="rId10" Type="http://schemas.openxmlformats.org/officeDocument/2006/relationships/image" Target="media/image20.png"/><Relationship Id="rId19" Type="http://schemas.openxmlformats.org/officeDocument/2006/relationships/image" Target="media/image70.jpe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0.png"/><Relationship Id="rId35" Type="http://schemas.openxmlformats.org/officeDocument/2006/relationships/image" Target="media/image17.jpeg"/><Relationship Id="rId43" Type="http://schemas.openxmlformats.org/officeDocument/2006/relationships/customXml" Target="../customXml/item3.xml"/><Relationship Id="rId8" Type="http://schemas.openxmlformats.org/officeDocument/2006/relationships/hyperlink" Target="http://www.infineon.com" TargetMode="External"/><Relationship Id="rId3"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image" Target="media/image60.png"/><Relationship Id="rId25" Type="http://schemas.openxmlformats.org/officeDocument/2006/relationships/image" Target="media/image100.png"/><Relationship Id="rId33" Type="http://schemas.openxmlformats.org/officeDocument/2006/relationships/image" Target="media/image16.png"/><Relationship Id="rId38"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87571DC2565D47B86F0355F1971276" ma:contentTypeVersion="1" ma:contentTypeDescription="Create a new document." ma:contentTypeScope="" ma:versionID="29b7e27faffaa8227a352cb7932c663f">
  <xsd:schema xmlns:xsd="http://www.w3.org/2001/XMLSchema" xmlns:xs="http://www.w3.org/2001/XMLSchema" xmlns:p="http://schemas.microsoft.com/office/2006/metadata/properties" xmlns:ns2="2153c8fd-815a-4c29-86f5-376dcd386907" targetNamespace="http://schemas.microsoft.com/office/2006/metadata/properties" ma:root="true" ma:fieldsID="986f876269c03fc8b0523bffec8741ee" ns2:_="">
    <xsd:import namespace="2153c8fd-815a-4c29-86f5-376dcd38690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3c8fd-815a-4c29-86f5-376dcd3869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BE55AD-A2C2-4659-8080-126579EE6907}"/>
</file>

<file path=customXml/itemProps2.xml><?xml version="1.0" encoding="utf-8"?>
<ds:datastoreItem xmlns:ds="http://schemas.openxmlformats.org/officeDocument/2006/customXml" ds:itemID="{32928C2A-858D-4B8D-8E18-FF51A7699CCE}"/>
</file>

<file path=customXml/itemProps3.xml><?xml version="1.0" encoding="utf-8"?>
<ds:datastoreItem xmlns:ds="http://schemas.openxmlformats.org/officeDocument/2006/customXml" ds:itemID="{FA7FEAA8-D879-4949-88AC-417C745EB7EE}"/>
</file>

<file path=docProps/app.xml><?xml version="1.0" encoding="utf-8"?>
<Properties xmlns="http://schemas.openxmlformats.org/officeDocument/2006/extended-properties" xmlns:vt="http://schemas.openxmlformats.org/officeDocument/2006/docPropsVTypes">
  <Template>Normal.dotm</Template>
  <TotalTime>2</TotalTime>
  <Pages>16</Pages>
  <Words>2321</Words>
  <Characters>13235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Numan Mohammed (CY Integration)</dc:creator>
  <cp:keywords/>
  <dc:description/>
  <cp:lastModifiedBy>Numan Mohammed (CY Integration)</cp:lastModifiedBy>
  <cp:revision>3</cp:revision>
  <dcterms:created xsi:type="dcterms:W3CDTF">2021-04-21T07:45:00Z</dcterms:created>
  <dcterms:modified xsi:type="dcterms:W3CDTF">2021-04-21T07:49:00Z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0x0101002A87571DC2565D47B86F0355F1971276</vt:lpwstr>
  </property>
</Properties>
</file>